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 w:rsidR="00186259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86259" w:rsidRDefault="00B87E0B">
            <w:pPr>
              <w:widowControl/>
              <w:tabs>
                <w:tab w:val="center" w:pos="4677"/>
                <w:tab w:val="right" w:pos="9355"/>
              </w:tabs>
              <w:rPr>
                <w:rFonts w:eastAsia="Calibri"/>
              </w:rPr>
            </w:pPr>
            <w:r>
              <w:rPr>
                <w:rFonts w:eastAsia="Calibri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4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43236367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117" t="-107" r="-117" b="-10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86259" w:rsidRDefault="00B87E0B">
            <w:pPr>
              <w:widowControl/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eastAsia="Calibri"/>
              </w:rPr>
              <w:t>ГОСУДАРСТВЕННОЕ БЮДЖЕТНОЕ ПРОФЕССИОНАЛЬНОЕ ОБРАЗОВАТЕЛЬНОЕ УЧРЕЖДЕНИЕ «ЧЕЛЯБИНСКИЙ МЕХАНИКО – ТЕХНОЛОГИЧЕСКИЙ ТЕХНИКУМ»</w:t>
            </w:r>
          </w:p>
          <w:p w:rsidR="00186259" w:rsidRDefault="00186259">
            <w:pPr>
              <w:widowControl/>
              <w:tabs>
                <w:tab w:val="center" w:pos="4677"/>
                <w:tab w:val="right" w:pos="9355"/>
              </w:tabs>
              <w:jc w:val="center"/>
              <w:rPr>
                <w:rFonts w:eastAsia="Calibri"/>
              </w:rPr>
            </w:pPr>
          </w:p>
        </w:tc>
      </w:tr>
    </w:tbl>
    <w:p w:rsidR="00186259" w:rsidRDefault="00186259">
      <w:pPr>
        <w:widowControl/>
        <w:jc w:val="center"/>
        <w:rPr>
          <w:rFonts w:eastAsia="Calibri"/>
          <w:i/>
          <w:sz w:val="18"/>
          <w:szCs w:val="18"/>
        </w:rPr>
      </w:pPr>
    </w:p>
    <w:p w:rsidR="00186259" w:rsidRDefault="00186259">
      <w:pPr>
        <w:widowControl/>
        <w:jc w:val="center"/>
        <w:rPr>
          <w:rFonts w:eastAsia="Calibri"/>
          <w:b/>
          <w:i/>
        </w:rPr>
      </w:pPr>
    </w:p>
    <w:p w:rsidR="00186259" w:rsidRDefault="001862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  <w:b/>
          <w:sz w:val="24"/>
          <w:szCs w:val="24"/>
        </w:rPr>
      </w:pPr>
    </w:p>
    <w:p w:rsidR="00186259" w:rsidRDefault="001862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  <w:b/>
          <w:sz w:val="24"/>
          <w:szCs w:val="24"/>
        </w:rPr>
      </w:pPr>
    </w:p>
    <w:p w:rsidR="00186259" w:rsidRDefault="00186259">
      <w:pPr>
        <w:jc w:val="center"/>
        <w:rPr>
          <w:rFonts w:eastAsia="Calibri"/>
          <w:b/>
          <w:caps/>
          <w:sz w:val="24"/>
          <w:szCs w:val="24"/>
        </w:rPr>
      </w:pPr>
    </w:p>
    <w:p w:rsidR="00186259" w:rsidRDefault="00186259">
      <w:pPr>
        <w:jc w:val="center"/>
        <w:rPr>
          <w:rFonts w:eastAsia="Calibri"/>
          <w:b/>
          <w:caps/>
          <w:sz w:val="24"/>
          <w:szCs w:val="24"/>
        </w:rPr>
      </w:pPr>
    </w:p>
    <w:p w:rsidR="00186259" w:rsidRDefault="00186259">
      <w:pPr>
        <w:jc w:val="center"/>
        <w:rPr>
          <w:rFonts w:eastAsia="Calibri"/>
          <w:b/>
          <w:caps/>
          <w:sz w:val="24"/>
          <w:szCs w:val="24"/>
        </w:rPr>
      </w:pPr>
    </w:p>
    <w:p w:rsidR="00186259" w:rsidRDefault="00186259">
      <w:pPr>
        <w:jc w:val="center"/>
        <w:rPr>
          <w:rFonts w:eastAsia="Calibri"/>
          <w:b/>
          <w:caps/>
          <w:sz w:val="24"/>
          <w:szCs w:val="24"/>
        </w:rPr>
      </w:pPr>
    </w:p>
    <w:p w:rsidR="00186259" w:rsidRDefault="00186259">
      <w:pPr>
        <w:jc w:val="center"/>
        <w:rPr>
          <w:rFonts w:eastAsia="Calibri"/>
          <w:b/>
          <w:caps/>
          <w:sz w:val="24"/>
          <w:szCs w:val="24"/>
        </w:rPr>
      </w:pPr>
    </w:p>
    <w:p w:rsidR="00186259" w:rsidRDefault="00186259">
      <w:pPr>
        <w:jc w:val="center"/>
        <w:rPr>
          <w:rFonts w:eastAsia="Calibri"/>
          <w:b/>
          <w:caps/>
          <w:sz w:val="28"/>
          <w:szCs w:val="28"/>
        </w:rPr>
      </w:pPr>
    </w:p>
    <w:p w:rsidR="00186259" w:rsidRDefault="00186259">
      <w:pPr>
        <w:jc w:val="center"/>
        <w:rPr>
          <w:rFonts w:eastAsia="Calibri"/>
          <w:b/>
          <w:caps/>
          <w:sz w:val="28"/>
          <w:szCs w:val="28"/>
        </w:rPr>
      </w:pPr>
    </w:p>
    <w:p w:rsidR="00186259" w:rsidRDefault="00186259">
      <w:pPr>
        <w:jc w:val="center"/>
        <w:rPr>
          <w:rFonts w:eastAsia="Calibri"/>
          <w:b/>
          <w:caps/>
          <w:sz w:val="28"/>
          <w:szCs w:val="28"/>
        </w:rPr>
      </w:pPr>
    </w:p>
    <w:p w:rsidR="00186259" w:rsidRDefault="00186259">
      <w:pPr>
        <w:jc w:val="center"/>
        <w:rPr>
          <w:rFonts w:eastAsia="Calibri"/>
          <w:b/>
          <w:caps/>
          <w:sz w:val="28"/>
          <w:szCs w:val="28"/>
        </w:rPr>
      </w:pPr>
    </w:p>
    <w:p w:rsidR="00186259" w:rsidRDefault="00186259">
      <w:pPr>
        <w:jc w:val="center"/>
        <w:rPr>
          <w:rFonts w:eastAsia="Calibri"/>
          <w:b/>
          <w:caps/>
          <w:sz w:val="28"/>
          <w:szCs w:val="28"/>
        </w:rPr>
      </w:pPr>
    </w:p>
    <w:p w:rsidR="00186259" w:rsidRDefault="00186259">
      <w:pPr>
        <w:jc w:val="center"/>
        <w:rPr>
          <w:rFonts w:eastAsia="Calibri"/>
          <w:b/>
          <w:bCs/>
          <w:caps/>
          <w:sz w:val="28"/>
          <w:szCs w:val="28"/>
        </w:rPr>
      </w:pPr>
    </w:p>
    <w:p w:rsidR="00186259" w:rsidRDefault="00186259">
      <w:pPr>
        <w:jc w:val="center"/>
        <w:rPr>
          <w:rFonts w:eastAsia="Calibri"/>
          <w:b/>
          <w:bCs/>
          <w:caps/>
          <w:sz w:val="28"/>
          <w:szCs w:val="28"/>
        </w:rPr>
      </w:pPr>
    </w:p>
    <w:p w:rsidR="00186259" w:rsidRPr="004A083E" w:rsidRDefault="00B87E0B">
      <w:pPr>
        <w:jc w:val="center"/>
        <w:rPr>
          <w:b/>
          <w:bCs/>
          <w:sz w:val="28"/>
          <w:szCs w:val="28"/>
        </w:rPr>
      </w:pPr>
      <w:r w:rsidRPr="004A083E">
        <w:rPr>
          <w:b/>
          <w:bCs/>
          <w:sz w:val="28"/>
          <w:szCs w:val="28"/>
        </w:rPr>
        <w:t>Рабочая программа дисциплины</w:t>
      </w:r>
    </w:p>
    <w:p w:rsidR="00186259" w:rsidRPr="004A083E" w:rsidRDefault="00B87E0B">
      <w:pPr>
        <w:widowControl/>
        <w:jc w:val="center"/>
        <w:rPr>
          <w:rFonts w:eastAsia="Calibri"/>
          <w:sz w:val="28"/>
          <w:szCs w:val="28"/>
        </w:rPr>
      </w:pPr>
      <w:r w:rsidRPr="004A083E">
        <w:rPr>
          <w:rFonts w:eastAsia="Calibri"/>
          <w:sz w:val="28"/>
          <w:szCs w:val="28"/>
        </w:rPr>
        <w:t xml:space="preserve"> УДД. (</w:t>
      </w:r>
      <w:proofErr w:type="gramStart"/>
      <w:r w:rsidRPr="004A083E">
        <w:rPr>
          <w:rFonts w:eastAsia="Calibri"/>
          <w:sz w:val="28"/>
          <w:szCs w:val="28"/>
        </w:rPr>
        <w:t>ЭК</w:t>
      </w:r>
      <w:proofErr w:type="gramEnd"/>
      <w:r w:rsidRPr="004A083E">
        <w:rPr>
          <w:rFonts w:eastAsia="Calibri"/>
          <w:sz w:val="28"/>
          <w:szCs w:val="28"/>
        </w:rPr>
        <w:t xml:space="preserve">).02 КАРЬЕРНОЕ МОДЕЛИРОВАНИЕ </w:t>
      </w:r>
    </w:p>
    <w:p w:rsidR="00186259" w:rsidRPr="004A083E" w:rsidRDefault="00B87E0B">
      <w:pPr>
        <w:widowControl/>
        <w:ind w:firstLine="709"/>
        <w:jc w:val="center"/>
        <w:rPr>
          <w:rFonts w:eastAsia="Calibri"/>
          <w:sz w:val="28"/>
          <w:szCs w:val="28"/>
        </w:rPr>
      </w:pPr>
      <w:r w:rsidRPr="004A083E">
        <w:rPr>
          <w:rFonts w:eastAsia="Calibri"/>
          <w:sz w:val="28"/>
          <w:szCs w:val="28"/>
        </w:rPr>
        <w:t>15.01.38 Оператор-наладчик металлообрабатывающих станков</w:t>
      </w:r>
    </w:p>
    <w:p w:rsidR="00186259" w:rsidRPr="004A083E" w:rsidRDefault="00186259">
      <w:pPr>
        <w:widowControl/>
        <w:jc w:val="center"/>
        <w:rPr>
          <w:rFonts w:eastAsia="Calibri"/>
          <w:b/>
          <w:sz w:val="28"/>
          <w:szCs w:val="28"/>
        </w:rPr>
      </w:pPr>
    </w:p>
    <w:p w:rsidR="00186259" w:rsidRDefault="00186259">
      <w:pPr>
        <w:jc w:val="center"/>
        <w:rPr>
          <w:rFonts w:eastAsia="Calibri"/>
          <w:sz w:val="28"/>
          <w:szCs w:val="28"/>
        </w:rPr>
      </w:pPr>
    </w:p>
    <w:p w:rsidR="00186259" w:rsidRDefault="00186259">
      <w:pPr>
        <w:jc w:val="center"/>
        <w:rPr>
          <w:rFonts w:eastAsia="Calibri"/>
          <w:sz w:val="28"/>
          <w:szCs w:val="28"/>
        </w:rPr>
      </w:pPr>
    </w:p>
    <w:p w:rsidR="00186259" w:rsidRDefault="00186259">
      <w:pPr>
        <w:jc w:val="center"/>
        <w:rPr>
          <w:rFonts w:eastAsia="Calibri"/>
          <w:sz w:val="28"/>
          <w:szCs w:val="28"/>
        </w:rPr>
      </w:pPr>
    </w:p>
    <w:p w:rsidR="00186259" w:rsidRDefault="0018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186259" w:rsidRDefault="0018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186259" w:rsidRDefault="0018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186259" w:rsidRDefault="0018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4A083E" w:rsidRDefault="004A0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4A083E" w:rsidRDefault="004A0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4A083E" w:rsidRDefault="004A0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186259" w:rsidRDefault="0018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186259" w:rsidRDefault="0018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186259" w:rsidRDefault="0018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186259" w:rsidRDefault="0018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186259" w:rsidRDefault="0018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186259" w:rsidRDefault="0018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186259" w:rsidRDefault="0018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186259" w:rsidRDefault="00186259">
      <w:pPr>
        <w:widowControl/>
        <w:ind w:firstLine="284"/>
        <w:jc w:val="center"/>
        <w:rPr>
          <w:rFonts w:eastAsia="Calibri"/>
          <w:bCs/>
          <w:sz w:val="24"/>
          <w:szCs w:val="24"/>
        </w:rPr>
      </w:pPr>
    </w:p>
    <w:p w:rsidR="00186259" w:rsidRPr="004A083E" w:rsidRDefault="00186259">
      <w:pPr>
        <w:widowControl/>
        <w:ind w:firstLine="284"/>
        <w:jc w:val="center"/>
        <w:rPr>
          <w:rFonts w:eastAsia="Calibri"/>
          <w:bCs/>
          <w:sz w:val="28"/>
          <w:szCs w:val="28"/>
        </w:rPr>
      </w:pPr>
    </w:p>
    <w:p w:rsidR="00186259" w:rsidRPr="004A083E" w:rsidRDefault="00186259">
      <w:pPr>
        <w:widowControl/>
        <w:ind w:firstLine="284"/>
        <w:jc w:val="center"/>
        <w:rPr>
          <w:rFonts w:eastAsia="Calibri"/>
          <w:bCs/>
          <w:sz w:val="28"/>
          <w:szCs w:val="28"/>
        </w:rPr>
      </w:pPr>
    </w:p>
    <w:p w:rsidR="00186259" w:rsidRPr="004A083E" w:rsidRDefault="00186259">
      <w:pPr>
        <w:widowControl/>
        <w:ind w:firstLine="284"/>
        <w:jc w:val="center"/>
        <w:rPr>
          <w:rFonts w:eastAsia="Calibri"/>
          <w:bCs/>
          <w:sz w:val="28"/>
          <w:szCs w:val="28"/>
        </w:rPr>
      </w:pPr>
    </w:p>
    <w:p w:rsidR="00186259" w:rsidRPr="004A083E" w:rsidRDefault="00186259">
      <w:pPr>
        <w:widowControl/>
        <w:ind w:firstLine="284"/>
        <w:jc w:val="center"/>
        <w:rPr>
          <w:rFonts w:eastAsia="Calibri"/>
          <w:bCs/>
          <w:sz w:val="28"/>
          <w:szCs w:val="28"/>
        </w:rPr>
      </w:pPr>
    </w:p>
    <w:p w:rsidR="00186259" w:rsidRPr="004A083E" w:rsidRDefault="00186259">
      <w:pPr>
        <w:widowControl/>
        <w:ind w:firstLine="284"/>
        <w:jc w:val="center"/>
        <w:rPr>
          <w:rFonts w:eastAsia="Calibri"/>
          <w:bCs/>
          <w:sz w:val="28"/>
          <w:szCs w:val="28"/>
        </w:rPr>
      </w:pPr>
    </w:p>
    <w:p w:rsidR="00186259" w:rsidRPr="004A083E" w:rsidRDefault="00186259">
      <w:pPr>
        <w:widowControl/>
        <w:ind w:firstLine="284"/>
        <w:jc w:val="center"/>
        <w:rPr>
          <w:rFonts w:eastAsia="Calibri"/>
          <w:bCs/>
          <w:sz w:val="28"/>
          <w:szCs w:val="28"/>
        </w:rPr>
      </w:pPr>
    </w:p>
    <w:p w:rsidR="00186259" w:rsidRPr="004A083E" w:rsidRDefault="004A083E">
      <w:pPr>
        <w:widowControl/>
        <w:ind w:firstLine="284"/>
        <w:jc w:val="center"/>
        <w:rPr>
          <w:rFonts w:eastAsia="Calibri"/>
          <w:sz w:val="28"/>
          <w:szCs w:val="28"/>
        </w:rPr>
      </w:pPr>
      <w:r w:rsidRPr="004A083E">
        <w:rPr>
          <w:rFonts w:eastAsia="Calibri"/>
          <w:bCs/>
          <w:sz w:val="28"/>
          <w:szCs w:val="28"/>
        </w:rPr>
        <w:t>2026</w:t>
      </w:r>
    </w:p>
    <w:p w:rsidR="00186259" w:rsidRDefault="00186259">
      <w:pPr>
        <w:widowControl/>
        <w:spacing w:after="160" w:line="256" w:lineRule="auto"/>
        <w:rPr>
          <w:rFonts w:eastAsia="Calibri"/>
          <w:sz w:val="24"/>
          <w:szCs w:val="24"/>
        </w:rPr>
      </w:pPr>
    </w:p>
    <w:p w:rsidR="00186259" w:rsidRDefault="00186259">
      <w:pPr>
        <w:widowControl/>
        <w:spacing w:line="360" w:lineRule="auto"/>
        <w:rPr>
          <w:rFonts w:eastAsia="Calibri"/>
        </w:rPr>
      </w:pPr>
    </w:p>
    <w:p w:rsidR="00186259" w:rsidRDefault="00B87E0B">
      <w:pPr>
        <w:pStyle w:val="13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lastRenderedPageBreak/>
        <w:t>СОДЕРЖАНИЕ ПРОГРАММЫ</w:t>
      </w:r>
    </w:p>
    <w:p w:rsidR="00186259" w:rsidRDefault="00B87E0B">
      <w:pPr>
        <w:pStyle w:val="11"/>
        <w:rPr>
          <w:rFonts w:asciiTheme="minorHAnsi" w:eastAsiaTheme="minorEastAsia" w:hAnsiTheme="minorHAnsi" w:cstheme="minorBidi"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  <w:hyperlink w:anchor="_Toc156825287" w:tooltip="#_Toc156825287" w:history="1">
        <w:r>
          <w:rPr>
            <w:rStyle w:val="afa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end"/>
        </w:r>
      </w:hyperlink>
    </w:p>
    <w:p w:rsidR="00186259" w:rsidRDefault="00B87E0B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88" w:tooltip="#_Toc156825288" w:history="1">
        <w:r>
          <w:rPr>
            <w:rStyle w:val="afa"/>
          </w:rPr>
          <w:t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end"/>
        </w:r>
      </w:hyperlink>
    </w:p>
    <w:p w:rsidR="00186259" w:rsidRDefault="00B87E0B">
      <w:pPr>
        <w:pStyle w:val="23"/>
        <w:rPr>
          <w:rFonts w:asciiTheme="minorHAnsi" w:eastAsiaTheme="minorEastAsia" w:hAnsiTheme="minorHAnsi" w:cstheme="minorBidi"/>
        </w:rPr>
      </w:pPr>
      <w:hyperlink w:anchor="_Toc156825289" w:tooltip="#_Toc156825289" w:history="1">
        <w:r>
          <w:rPr>
            <w:rStyle w:val="afa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_Toc156825289 \h </w:instrText>
        </w:r>
        <w:r>
          <w:fldChar w:fldCharType="end"/>
        </w:r>
      </w:hyperlink>
    </w:p>
    <w:p w:rsidR="00186259" w:rsidRDefault="00B87E0B">
      <w:pPr>
        <w:pStyle w:val="23"/>
        <w:rPr>
          <w:rFonts w:asciiTheme="minorHAnsi" w:eastAsiaTheme="minorEastAsia" w:hAnsiTheme="minorHAnsi" w:cstheme="minorBidi"/>
        </w:rPr>
      </w:pPr>
      <w:hyperlink w:anchor="_Toc156825290" w:tooltip="#_Toc156825290" w:history="1">
        <w:r>
          <w:rPr>
            <w:rStyle w:val="afa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_Toc156825290 \h </w:instrText>
        </w:r>
        <w:r>
          <w:fldChar w:fldCharType="end"/>
        </w:r>
      </w:hyperlink>
    </w:p>
    <w:p w:rsidR="00186259" w:rsidRDefault="00B87E0B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91" w:tooltip="#_Toc156825291" w:history="1">
        <w:r>
          <w:rPr>
            <w:rStyle w:val="afa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end"/>
        </w:r>
      </w:hyperlink>
    </w:p>
    <w:p w:rsidR="00186259" w:rsidRDefault="00B87E0B">
      <w:pPr>
        <w:pStyle w:val="23"/>
        <w:rPr>
          <w:rFonts w:asciiTheme="minorHAnsi" w:eastAsiaTheme="minorEastAsia" w:hAnsiTheme="minorHAnsi" w:cstheme="minorBidi"/>
        </w:rPr>
      </w:pPr>
      <w:hyperlink w:anchor="_Toc156825292" w:tooltip="#_Toc156825292" w:history="1">
        <w:r>
          <w:rPr>
            <w:rStyle w:val="afa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_Toc156825292 \h </w:instrText>
        </w:r>
        <w:r>
          <w:fldChar w:fldCharType="end"/>
        </w:r>
      </w:hyperlink>
    </w:p>
    <w:p w:rsidR="00186259" w:rsidRDefault="00B87E0B">
      <w:pPr>
        <w:pStyle w:val="23"/>
        <w:rPr>
          <w:rFonts w:asciiTheme="minorHAnsi" w:eastAsiaTheme="minorEastAsia" w:hAnsiTheme="minorHAnsi" w:cstheme="minorBidi"/>
        </w:rPr>
      </w:pPr>
      <w:hyperlink w:anchor="_Toc156825293" w:tooltip="#_Toc156825293" w:history="1">
        <w:r>
          <w:rPr>
            <w:rStyle w:val="afa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_Toc156825293 \h </w:instrText>
        </w:r>
        <w:r>
          <w:fldChar w:fldCharType="end"/>
        </w:r>
      </w:hyperlink>
    </w:p>
    <w:p w:rsidR="00186259" w:rsidRDefault="00B87E0B">
      <w:pPr>
        <w:pStyle w:val="23"/>
        <w:rPr>
          <w:rFonts w:asciiTheme="minorHAnsi" w:eastAsiaTheme="minorEastAsia" w:hAnsiTheme="minorHAnsi" w:cstheme="minorBidi"/>
        </w:rPr>
      </w:pPr>
      <w:hyperlink w:anchor="_Toc156825295" w:tooltip="#_Toc156825295" w:history="1">
        <w:r>
          <w:rPr>
            <w:rStyle w:val="afa"/>
          </w:rPr>
          <w:t>2.3. Курсовой проект (работа)</w:t>
        </w:r>
        <w:r>
          <w:tab/>
        </w:r>
        <w:r>
          <w:fldChar w:fldCharType="begin"/>
        </w:r>
        <w:r>
          <w:instrText xml:space="preserve"> PAGEREF _Toc156825295 \h </w:instrText>
        </w:r>
        <w:r>
          <w:fldChar w:fldCharType="end"/>
        </w:r>
      </w:hyperlink>
    </w:p>
    <w:p w:rsidR="00186259" w:rsidRDefault="00B87E0B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96" w:tooltip="#_Toc156825296" w:history="1">
        <w:r>
          <w:rPr>
            <w:rStyle w:val="afa"/>
          </w:rPr>
          <w:t>3. Условия реали</w:t>
        </w:r>
        <w:r>
          <w:rPr>
            <w:rStyle w:val="afa"/>
          </w:rPr>
          <w:t>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end"/>
        </w:r>
      </w:hyperlink>
    </w:p>
    <w:p w:rsidR="00186259" w:rsidRDefault="00B87E0B">
      <w:pPr>
        <w:pStyle w:val="23"/>
        <w:rPr>
          <w:rFonts w:asciiTheme="minorHAnsi" w:eastAsiaTheme="minorEastAsia" w:hAnsiTheme="minorHAnsi" w:cstheme="minorBidi"/>
        </w:rPr>
      </w:pPr>
      <w:hyperlink w:anchor="_Toc156825297" w:tooltip="#_Toc156825297" w:history="1">
        <w:r>
          <w:rPr>
            <w:rStyle w:val="afa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_Toc156825297 \h </w:instrText>
        </w:r>
        <w:r>
          <w:fldChar w:fldCharType="end"/>
        </w:r>
      </w:hyperlink>
    </w:p>
    <w:p w:rsidR="00186259" w:rsidRDefault="00B87E0B">
      <w:pPr>
        <w:pStyle w:val="23"/>
        <w:rPr>
          <w:rFonts w:asciiTheme="minorHAnsi" w:eastAsiaTheme="minorEastAsia" w:hAnsiTheme="minorHAnsi" w:cstheme="minorBidi"/>
        </w:rPr>
      </w:pPr>
      <w:hyperlink w:anchor="_Toc156825298" w:tooltip="#_Toc156825298" w:history="1">
        <w:r>
          <w:rPr>
            <w:rStyle w:val="afa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_Toc156825298 \h </w:instrText>
        </w:r>
        <w:r>
          <w:fldChar w:fldCharType="end"/>
        </w:r>
      </w:hyperlink>
    </w:p>
    <w:p w:rsidR="00186259" w:rsidRDefault="00B87E0B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99" w:tooltip="#_Toc156825299" w:history="1">
        <w:r>
          <w:rPr>
            <w:rStyle w:val="afa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end"/>
        </w:r>
      </w:hyperlink>
    </w:p>
    <w:p w:rsidR="00186259" w:rsidRDefault="00B87E0B">
      <w:pPr>
        <w:widowControl/>
        <w:spacing w:line="360" w:lineRule="auto"/>
        <w:rPr>
          <w:rFonts w:eastAsia="Calibri"/>
        </w:rPr>
        <w:sectPr w:rsidR="00186259">
          <w:type w:val="continuous"/>
          <w:pgSz w:w="11906" w:h="16838"/>
          <w:pgMar w:top="720" w:right="992" w:bottom="720" w:left="720" w:header="720" w:footer="74" w:gutter="0"/>
          <w:cols w:space="720"/>
          <w:docGrid w:linePitch="360"/>
        </w:sectPr>
      </w:pPr>
      <w:r>
        <w:fldChar w:fldCharType="end"/>
      </w:r>
    </w:p>
    <w:p w:rsidR="00186259" w:rsidRDefault="00B87E0B">
      <w:pPr>
        <w:pStyle w:val="13"/>
        <w:numPr>
          <w:ilvl w:val="0"/>
          <w:numId w:val="15"/>
        </w:numPr>
        <w:rPr>
          <w:iCs/>
        </w:rPr>
      </w:pPr>
      <w:r>
        <w:rPr>
          <w:rStyle w:val="14"/>
          <w:i w:val="0"/>
          <w:iCs/>
        </w:rPr>
        <w:lastRenderedPageBreak/>
        <w:t>Общая характеристика РАБОЧЕЙ ПРОГРАММЫ УЧЕБНОЙ ДИСЦИПЛИНЫ</w:t>
      </w:r>
    </w:p>
    <w:p w:rsidR="00186259" w:rsidRDefault="00B87E0B">
      <w:pPr>
        <w:pStyle w:val="15"/>
        <w:ind w:left="720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>«УДД</w:t>
      </w:r>
      <w:proofErr w:type="gramStart"/>
      <w:r>
        <w:rPr>
          <w:rFonts w:eastAsia="Segoe UI"/>
          <w:lang w:val="ru-RU"/>
        </w:rPr>
        <w:t>.(</w:t>
      </w:r>
      <w:proofErr w:type="gramEnd"/>
      <w:r>
        <w:rPr>
          <w:rFonts w:eastAsia="Segoe UI"/>
          <w:lang w:val="ru-RU"/>
        </w:rPr>
        <w:t>ЭК).02 Карьерное моделирование»</w:t>
      </w:r>
    </w:p>
    <w:p w:rsidR="00186259" w:rsidRDefault="00186259">
      <w:pPr>
        <w:keepNext/>
        <w:widowControl/>
        <w:ind w:firstLine="720"/>
        <w:jc w:val="center"/>
        <w:outlineLvl w:val="0"/>
        <w:rPr>
          <w:b/>
          <w:bCs/>
          <w:sz w:val="28"/>
          <w:szCs w:val="28"/>
        </w:rPr>
      </w:pPr>
    </w:p>
    <w:p w:rsidR="00186259" w:rsidRDefault="00B87E0B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1.1. Цель и место дисциплины в структуре образовательной программы</w:t>
      </w:r>
    </w:p>
    <w:p w:rsidR="00186259" w:rsidRDefault="00B87E0B">
      <w:pPr>
        <w:widowControl/>
        <w:spacing w:after="160" w:line="276" w:lineRule="auto"/>
        <w:jc w:val="both"/>
        <w:rPr>
          <w:rFonts w:eastAsia="Calibri"/>
          <w:iCs/>
          <w:color w:val="0070C0"/>
          <w:sz w:val="24"/>
          <w:szCs w:val="24"/>
        </w:rPr>
      </w:pPr>
      <w:r>
        <w:rPr>
          <w:sz w:val="24"/>
          <w:szCs w:val="24"/>
          <w:lang w:eastAsia="ru-RU"/>
        </w:rPr>
        <w:t xml:space="preserve">Цель дисциплины </w:t>
      </w:r>
      <w:r>
        <w:rPr>
          <w:rFonts w:eastAsia="Calibri"/>
          <w:b/>
          <w:sz w:val="24"/>
          <w:szCs w:val="24"/>
        </w:rPr>
        <w:t>«</w:t>
      </w:r>
      <w:r>
        <w:rPr>
          <w:rFonts w:eastAsia="Segoe UI"/>
          <w:sz w:val="24"/>
          <w:szCs w:val="24"/>
        </w:rPr>
        <w:t xml:space="preserve">Карьерное моделирование»: </w:t>
      </w:r>
      <w:r>
        <w:rPr>
          <w:rFonts w:eastAsia="Segoe UI"/>
          <w:sz w:val="24"/>
          <w:szCs w:val="24"/>
        </w:rPr>
        <w:t>и</w:t>
      </w:r>
      <w:r>
        <w:rPr>
          <w:bCs/>
          <w:sz w:val="24"/>
          <w:szCs w:val="24"/>
          <w:lang w:eastAsia="ru-RU"/>
        </w:rPr>
        <w:t>зучить основные источники информации и ресурсы для решения задач и проблем в профессиональном и/или социал</w:t>
      </w:r>
      <w:r>
        <w:rPr>
          <w:bCs/>
          <w:sz w:val="24"/>
          <w:szCs w:val="24"/>
          <w:lang w:eastAsia="ru-RU"/>
        </w:rPr>
        <w:t>ьном контексте, использовать знания по карьерному моделированию в различных жизненных ситуациях.</w:t>
      </w:r>
    </w:p>
    <w:p w:rsidR="00186259" w:rsidRDefault="00B87E0B">
      <w:pPr>
        <w:widowControl/>
        <w:spacing w:after="120" w:line="276" w:lineRule="auto"/>
        <w:ind w:firstLine="709"/>
        <w:jc w:val="both"/>
        <w:outlineLvl w:val="1"/>
        <w:rPr>
          <w:rFonts w:eastAsia="Calibri"/>
          <w:sz w:val="24"/>
          <w:szCs w:val="24"/>
        </w:rPr>
      </w:pPr>
      <w:r>
        <w:rPr>
          <w:bCs/>
          <w:i/>
          <w:iCs/>
          <w:sz w:val="24"/>
          <w:szCs w:val="24"/>
          <w:lang w:eastAsia="ru-RU"/>
        </w:rPr>
        <w:t xml:space="preserve"> </w:t>
      </w:r>
      <w:r>
        <w:rPr>
          <w:rFonts w:eastAsia="Calibri"/>
          <w:sz w:val="24"/>
          <w:szCs w:val="24"/>
        </w:rPr>
        <w:t>Учебная дисциплина «</w:t>
      </w:r>
      <w:r>
        <w:rPr>
          <w:rFonts w:eastAsia="Calibri"/>
          <w:bCs/>
          <w:iCs/>
          <w:sz w:val="24"/>
          <w:szCs w:val="24"/>
        </w:rPr>
        <w:t>Карьерное моделирование»</w:t>
      </w:r>
      <w:r>
        <w:rPr>
          <w:rFonts w:eastAsia="Calibri"/>
          <w:sz w:val="24"/>
          <w:szCs w:val="24"/>
        </w:rPr>
        <w:t xml:space="preserve"> является </w:t>
      </w:r>
      <w:r>
        <w:rPr>
          <w:color w:val="000000"/>
          <w:sz w:val="24"/>
          <w:szCs w:val="24"/>
          <w:lang w:eastAsia="ru-RU"/>
        </w:rPr>
        <w:t>дополнительной (элективной)  дисциплиной по выбору профессиональной направленности, реализуемой  за счет</w:t>
      </w:r>
      <w:r>
        <w:rPr>
          <w:color w:val="000000"/>
          <w:sz w:val="24"/>
          <w:szCs w:val="24"/>
          <w:lang w:eastAsia="ru-RU"/>
        </w:rPr>
        <w:t xml:space="preserve"> часов ФГОС СОО, </w:t>
      </w:r>
      <w:proofErr w:type="gramStart"/>
      <w:r>
        <w:rPr>
          <w:color w:val="000000"/>
          <w:sz w:val="24"/>
          <w:szCs w:val="24"/>
          <w:lang w:eastAsia="ru-RU"/>
        </w:rPr>
        <w:t>согласно</w:t>
      </w:r>
      <w:proofErr w:type="gramEnd"/>
      <w:r>
        <w:rPr>
          <w:color w:val="000000"/>
          <w:sz w:val="24"/>
          <w:szCs w:val="24"/>
          <w:lang w:eastAsia="ru-RU"/>
        </w:rPr>
        <w:t xml:space="preserve"> учебного плана ОПОП СПО </w:t>
      </w:r>
      <w:r>
        <w:rPr>
          <w:sz w:val="24"/>
          <w:szCs w:val="24"/>
        </w:rPr>
        <w:t>по профессии 15.01.38 Оператор-наладчик металлообрабатывающих станков.</w:t>
      </w:r>
    </w:p>
    <w:p w:rsidR="00186259" w:rsidRDefault="00B87E0B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Планируемые результаты освоения дисциплины</w:t>
      </w:r>
    </w:p>
    <w:p w:rsidR="00186259" w:rsidRDefault="00B87E0B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</w:t>
      </w:r>
      <w:r>
        <w:rPr>
          <w:sz w:val="24"/>
          <w:szCs w:val="24"/>
          <w:lang w:eastAsia="ru-RU"/>
        </w:rPr>
        <w:t>ательной программы, представленными в матрице компетенций выпускника (п. 4.3 ОПОП-П).</w:t>
      </w:r>
    </w:p>
    <w:p w:rsidR="00186259" w:rsidRDefault="00B87E0B">
      <w:pPr>
        <w:spacing w:after="120"/>
        <w:ind w:firstLine="709"/>
        <w:rPr>
          <w:sz w:val="24"/>
          <w:szCs w:val="24"/>
        </w:rPr>
      </w:pPr>
      <w:r>
        <w:rPr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bCs/>
          <w:sz w:val="24"/>
          <w:szCs w:val="24"/>
        </w:rPr>
        <w:t>обучающийся</w:t>
      </w:r>
      <w:proofErr w:type="gramEnd"/>
      <w:r>
        <w:rPr>
          <w:bCs/>
          <w:sz w:val="24"/>
          <w:szCs w:val="24"/>
        </w:rPr>
        <w:t xml:space="preserve"> должен:</w:t>
      </w:r>
    </w:p>
    <w:p w:rsidR="00186259" w:rsidRDefault="00186259">
      <w:pPr>
        <w:spacing w:after="120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 w:rsidR="00186259">
        <w:tc>
          <w:tcPr>
            <w:tcW w:w="12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6259" w:rsidRDefault="00B87E0B">
            <w:pPr>
              <w:rPr>
                <w:b/>
                <w:sz w:val="24"/>
                <w:szCs w:val="24"/>
              </w:rPr>
            </w:pPr>
            <w:r>
              <w:rPr>
                <w:rStyle w:val="14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14"/>
                <w:b/>
                <w:i w:val="0"/>
                <w:sz w:val="24"/>
                <w:szCs w:val="24"/>
              </w:rPr>
              <w:t>ОК</w:t>
            </w:r>
            <w:proofErr w:type="gramEnd"/>
            <w:r>
              <w:rPr>
                <w:rStyle w:val="14"/>
                <w:b/>
                <w:i w:val="0"/>
                <w:sz w:val="24"/>
                <w:szCs w:val="24"/>
              </w:rPr>
              <w:t xml:space="preserve">, </w:t>
            </w:r>
          </w:p>
          <w:p w:rsidR="00186259" w:rsidRDefault="00B87E0B">
            <w:pPr>
              <w:rPr>
                <w:b/>
                <w:sz w:val="24"/>
                <w:szCs w:val="24"/>
              </w:rPr>
            </w:pPr>
            <w:r>
              <w:rPr>
                <w:rStyle w:val="14"/>
                <w:b/>
                <w:color w:val="0070C0"/>
                <w:sz w:val="24"/>
                <w:szCs w:val="24"/>
              </w:rPr>
              <w:t xml:space="preserve">ПК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6259" w:rsidRDefault="00B87E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86259" w:rsidRDefault="00B87E0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 xml:space="preserve">Владеть навыками </w:t>
            </w:r>
          </w:p>
        </w:tc>
      </w:tr>
      <w:tr w:rsidR="00186259">
        <w:tc>
          <w:tcPr>
            <w:tcW w:w="12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6259" w:rsidRDefault="00B87E0B">
            <w:pPr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6259" w:rsidRDefault="00B87E0B">
            <w:pPr>
              <w:rPr>
                <w:b/>
              </w:rPr>
            </w:pPr>
            <w: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186259" w:rsidRDefault="00B87E0B">
            <w: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186259" w:rsidRDefault="00B87E0B">
            <w:r>
              <w:t>выявлят</w:t>
            </w:r>
            <w:r>
              <w:t>ь и эффективно искать информацию, необходимую для решения задачи и/или проблемы</w:t>
            </w:r>
          </w:p>
          <w:p w:rsidR="00186259" w:rsidRDefault="00B87E0B">
            <w:proofErr w:type="gramStart"/>
            <w:r>
              <w:t>владеть актуальными методами работы в профессиональной и смежных сферах</w:t>
            </w:r>
            <w:proofErr w:type="gramEnd"/>
          </w:p>
          <w:p w:rsidR="00186259" w:rsidRDefault="00B87E0B">
            <w:r>
              <w:t>оценивать результат и последствия своих действий (самостоятельно или с помощью наставника)</w:t>
            </w:r>
          </w:p>
          <w:p w:rsidR="00186259" w:rsidRDefault="00186259">
            <w:pPr>
              <w:rPr>
                <w:bCs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86259" w:rsidRDefault="00B87E0B">
            <w:r>
              <w:t xml:space="preserve">актуальный профессиональный и социальный контекст, в котором приходится работать и жить </w:t>
            </w:r>
          </w:p>
          <w:p w:rsidR="00186259" w:rsidRDefault="00B87E0B">
            <w:r>
              <w:t xml:space="preserve">структура плана для решения задач, алгоритмы выполнения работ в </w:t>
            </w:r>
            <w:proofErr w:type="gramStart"/>
            <w:r>
              <w:t>профессиональной</w:t>
            </w:r>
            <w:proofErr w:type="gramEnd"/>
            <w:r>
              <w:t xml:space="preserve"> и смежных областях</w:t>
            </w:r>
          </w:p>
          <w:p w:rsidR="00186259" w:rsidRDefault="00B87E0B">
            <w:pPr>
              <w:rPr>
                <w:b/>
              </w:rPr>
            </w:pPr>
            <w:r>
              <w:t>основные источники информации и ресурсы для решения задач и/или про</w:t>
            </w:r>
            <w:r>
              <w:t>блем в профессиональном и/или социальном контексте</w:t>
            </w:r>
          </w:p>
          <w:p w:rsidR="00186259" w:rsidRDefault="00B87E0B">
            <w:proofErr w:type="gramStart"/>
            <w:r>
              <w:t>методы работы в профессиональной и смежных сферах</w:t>
            </w:r>
            <w:proofErr w:type="gramEnd"/>
          </w:p>
          <w:p w:rsidR="00186259" w:rsidRDefault="00B87E0B">
            <w:r>
              <w:t xml:space="preserve">порядок </w:t>
            </w:r>
            <w:proofErr w:type="gramStart"/>
            <w:r>
              <w:t>оценки результатов решения задач профессиональной деятельности</w:t>
            </w:r>
            <w:proofErr w:type="gramEnd"/>
          </w:p>
          <w:p w:rsidR="00186259" w:rsidRDefault="00186259">
            <w:pPr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-</w:t>
            </w:r>
          </w:p>
        </w:tc>
      </w:tr>
      <w:tr w:rsidR="00186259"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2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rPr>
                <w:b/>
              </w:rPr>
            </w:pPr>
            <w:r>
              <w:t xml:space="preserve">определять задачи для поиска информации, планировать процесс поиска, выбирать </w:t>
            </w:r>
            <w:r>
              <w:lastRenderedPageBreak/>
              <w:t>необходимые источники информации</w:t>
            </w:r>
          </w:p>
          <w:p w:rsidR="00186259" w:rsidRDefault="00B87E0B">
            <w:pPr>
              <w:rPr>
                <w:b/>
              </w:rPr>
            </w:pPr>
            <w:r>
              <w:t xml:space="preserve">выделять наиболее </w:t>
            </w:r>
            <w:proofErr w:type="gramStart"/>
            <w:r>
              <w:t>значимое</w:t>
            </w:r>
            <w:proofErr w:type="gramEnd"/>
            <w:r>
              <w:t xml:space="preserve"> в перечне информации, структурировать получаемую информацию, оформлять результаты поиска</w:t>
            </w:r>
          </w:p>
          <w:p w:rsidR="00186259" w:rsidRDefault="00B87E0B">
            <w:r>
              <w:t>оценивать практическую значим</w:t>
            </w:r>
            <w:r>
              <w:t>ость результатов поиска</w:t>
            </w:r>
          </w:p>
          <w:p w:rsidR="00186259" w:rsidRDefault="00B87E0B">
            <w:r>
              <w:t>применять средства информационных технологий для решения профессиональных задач</w:t>
            </w:r>
          </w:p>
          <w:p w:rsidR="00186259" w:rsidRDefault="00B87E0B">
            <w:pPr>
              <w:rPr>
                <w:b/>
              </w:rPr>
            </w:pPr>
            <w:r>
              <w:t>использовать современное программное обеспечение в профессиональной деятельности</w:t>
            </w:r>
          </w:p>
          <w:p w:rsidR="00186259" w:rsidRDefault="00B87E0B">
            <w:pPr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  <w:p w:rsidR="00186259" w:rsidRDefault="00186259">
            <w:pPr>
              <w:rPr>
                <w:bCs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86259" w:rsidRDefault="00B87E0B">
            <w:pPr>
              <w:rPr>
                <w:b/>
              </w:rPr>
            </w:pPr>
            <w:r>
              <w:lastRenderedPageBreak/>
              <w:t xml:space="preserve">номенклатура информационных источников, применяемых в профессиональной </w:t>
            </w:r>
            <w:r>
              <w:lastRenderedPageBreak/>
              <w:t>деятельности</w:t>
            </w:r>
          </w:p>
          <w:p w:rsidR="00186259" w:rsidRDefault="00B87E0B">
            <w:pPr>
              <w:rPr>
                <w:b/>
              </w:rPr>
            </w:pPr>
            <w:r>
              <w:t>приемы структурирования информации</w:t>
            </w:r>
          </w:p>
          <w:p w:rsidR="00186259" w:rsidRDefault="00B87E0B">
            <w:r>
              <w:t>формат оформления результатов поиска информации</w:t>
            </w:r>
          </w:p>
          <w:p w:rsidR="00186259" w:rsidRDefault="00B87E0B">
            <w:pPr>
              <w:rPr>
                <w:b/>
              </w:rPr>
            </w:pPr>
            <w:r>
              <w:t xml:space="preserve">современные </w:t>
            </w:r>
            <w:r>
              <w:t xml:space="preserve">средства и устройства информатизации, порядок их применения и </w:t>
            </w:r>
          </w:p>
          <w:p w:rsidR="00186259" w:rsidRDefault="00B87E0B">
            <w:r>
              <w:t>программное обеспечение в профессиональной деятельности, в том числе цифровые средства</w:t>
            </w:r>
          </w:p>
          <w:p w:rsidR="00186259" w:rsidRDefault="00186259">
            <w:pPr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lastRenderedPageBreak/>
              <w:t>-</w:t>
            </w:r>
          </w:p>
        </w:tc>
      </w:tr>
      <w:tr w:rsidR="00186259">
        <w:tc>
          <w:tcPr>
            <w:tcW w:w="12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6259" w:rsidRDefault="00B87E0B">
            <w:pPr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6259" w:rsidRDefault="00B87E0B">
            <w:pPr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  <w:p w:rsidR="00186259" w:rsidRDefault="00B87E0B">
            <w:pPr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  <w:p w:rsidR="00186259" w:rsidRDefault="00B87E0B">
            <w:pPr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  <w:p w:rsidR="00186259" w:rsidRDefault="00B87E0B">
            <w:r>
              <w:t>выявлять достоинства и недостатки коммерческой идеи</w:t>
            </w:r>
          </w:p>
          <w:p w:rsidR="00186259" w:rsidRDefault="00B87E0B">
            <w:r>
              <w:t>определять инвестиционную привлекательность коммерческих идей в</w:t>
            </w:r>
            <w:r>
              <w:t xml:space="preserve"> рамках профессиональной деятельности, выявлять источники финансирования</w:t>
            </w:r>
          </w:p>
          <w:p w:rsidR="00186259" w:rsidRDefault="00B87E0B">
            <w:r>
              <w:t>презентовать идеи открытия собственного дела в профессиональной деятельности</w:t>
            </w:r>
          </w:p>
          <w:p w:rsidR="00186259" w:rsidRDefault="00B87E0B">
            <w:r>
              <w:t>определять источники достоверной правовой информации</w:t>
            </w:r>
          </w:p>
          <w:p w:rsidR="00186259" w:rsidRDefault="00B87E0B">
            <w:r>
              <w:lastRenderedPageBreak/>
              <w:t>составлять различные правовые документы</w:t>
            </w:r>
          </w:p>
          <w:p w:rsidR="00186259" w:rsidRDefault="00B87E0B">
            <w:r>
              <w:t>находить инте</w:t>
            </w:r>
            <w:r>
              <w:t>ресные проектные идеи, грамотно их формулировать и документировать</w:t>
            </w:r>
          </w:p>
          <w:p w:rsidR="00186259" w:rsidRDefault="00B87E0B">
            <w:r>
              <w:t>оценивать жизнеспособность проектной идеи, составлять план проекта</w:t>
            </w:r>
          </w:p>
          <w:p w:rsidR="00186259" w:rsidRDefault="00186259">
            <w:pPr>
              <w:rPr>
                <w:bCs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86259" w:rsidRDefault="00B87E0B">
            <w:r>
              <w:lastRenderedPageBreak/>
              <w:t>содержание актуальной нормативно-правовой документации</w:t>
            </w:r>
          </w:p>
          <w:p w:rsidR="00186259" w:rsidRDefault="00B87E0B">
            <w:pPr>
              <w:rPr>
                <w:b/>
              </w:rPr>
            </w:pPr>
            <w:r>
              <w:t>современная научная и профессиональная терминология</w:t>
            </w:r>
          </w:p>
          <w:p w:rsidR="00186259" w:rsidRDefault="00B87E0B">
            <w:pPr>
              <w:rPr>
                <w:b/>
              </w:rPr>
            </w:pPr>
            <w:r>
              <w:t>возможные трае</w:t>
            </w:r>
            <w:r>
              <w:t>ктории профессионального развития и самообразования</w:t>
            </w:r>
          </w:p>
          <w:p w:rsidR="00186259" w:rsidRDefault="00B87E0B">
            <w:pPr>
              <w:rPr>
                <w:b/>
              </w:rPr>
            </w:pPr>
            <w:r>
              <w:t>основы предпринимательской деятельности, правовой и финансовой грамотности</w:t>
            </w:r>
          </w:p>
          <w:p w:rsidR="00186259" w:rsidRDefault="00B87E0B">
            <w:r>
              <w:t>правила разработки презентации</w:t>
            </w:r>
          </w:p>
          <w:p w:rsidR="00186259" w:rsidRDefault="00B87E0B">
            <w:r>
              <w:t>основные этапы разработки и реализации проекта</w:t>
            </w:r>
          </w:p>
          <w:p w:rsidR="00186259" w:rsidRDefault="00186259">
            <w:pPr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186259">
            <w:pPr>
              <w:rPr>
                <w:bCs/>
                <w:sz w:val="24"/>
                <w:szCs w:val="24"/>
              </w:rPr>
            </w:pPr>
          </w:p>
        </w:tc>
      </w:tr>
      <w:tr w:rsidR="00186259">
        <w:trPr>
          <w:trHeight w:val="327"/>
        </w:trPr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2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rPr>
                <w:b/>
                <w:spacing w:val="-4"/>
              </w:rPr>
            </w:pPr>
            <w:r>
              <w:rPr>
                <w:spacing w:val="-4"/>
              </w:rPr>
              <w:t>организовывать работу коллектива и команды</w:t>
            </w:r>
          </w:p>
          <w:p w:rsidR="00186259" w:rsidRDefault="00B87E0B">
            <w:pPr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186259" w:rsidRDefault="00186259">
            <w:pPr>
              <w:rPr>
                <w:bCs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86259" w:rsidRDefault="00B87E0B">
            <w:pPr>
              <w:rPr>
                <w:b/>
                <w:spacing w:val="-4"/>
              </w:rPr>
            </w:pPr>
            <w:r>
              <w:t>психологические основы деятельности коллектива</w:t>
            </w:r>
          </w:p>
          <w:p w:rsidR="00186259" w:rsidRDefault="00B87E0B">
            <w:pPr>
              <w:rPr>
                <w:b/>
              </w:rPr>
            </w:pPr>
            <w:r>
              <w:t>психологические особенности личности</w:t>
            </w:r>
          </w:p>
          <w:p w:rsidR="00186259" w:rsidRDefault="00186259">
            <w:pPr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186259">
            <w:pPr>
              <w:rPr>
                <w:bCs/>
                <w:i/>
                <w:sz w:val="24"/>
                <w:szCs w:val="24"/>
              </w:rPr>
            </w:pPr>
          </w:p>
        </w:tc>
      </w:tr>
      <w:tr w:rsidR="00186259">
        <w:trPr>
          <w:trHeight w:val="327"/>
        </w:trPr>
        <w:tc>
          <w:tcPr>
            <w:tcW w:w="124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1.1.</w:t>
            </w:r>
          </w:p>
        </w:tc>
        <w:tc>
          <w:tcPr>
            <w:tcW w:w="27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r>
              <w:t>Читать чертежи на простые детали</w:t>
            </w:r>
          </w:p>
          <w:p w:rsidR="00186259" w:rsidRDefault="00B87E0B">
            <w:r>
              <w:t>Выбирать в соответствии с технологической документацией и подготавливать к работе универсальные контрольно-измерительные инструменты</w:t>
            </w:r>
          </w:p>
          <w:p w:rsidR="00186259" w:rsidRDefault="00B87E0B">
            <w:r>
              <w:t xml:space="preserve">Использовать универсальные контрольно-измерительные инструменты для измерения и контроля линейных размеров простых деталей </w:t>
            </w:r>
            <w:r>
              <w:t>с точностью до 10-го квалитета (с допусками не менее 0,01 мм)</w:t>
            </w:r>
          </w:p>
          <w:p w:rsidR="00186259" w:rsidRDefault="00B87E0B">
            <w:r>
              <w:t>Использовать универсальные контрольно-измерительные инструменты для измерения и контроля угловых размеров простых деталей с точностью до 9-й степени точности (с допусками не менее 10′)</w:t>
            </w:r>
          </w:p>
          <w:p w:rsidR="00186259" w:rsidRDefault="00B87E0B">
            <w:r>
              <w:t>Использов</w:t>
            </w:r>
            <w:r>
              <w:t xml:space="preserve">ать универсальные контрольно-измерительные инструменты для измерения и контроля параметров резьбовых </w:t>
            </w:r>
            <w:r>
              <w:lastRenderedPageBreak/>
              <w:t xml:space="preserve">поверхностей простых деталей с точностью до 7-й степени точности </w:t>
            </w:r>
          </w:p>
          <w:p w:rsidR="00186259" w:rsidRDefault="00B87E0B">
            <w:r>
              <w:t>Использовать универсальные контрольно-измерительные инструменты и приспособления для изме</w:t>
            </w:r>
            <w:r>
              <w:t>рения и контроля отклонений формы и взаимного расположения поверхностей простых деталей с точностью до 7-й степени точности (с допуском не менее 0,01 мм)</w:t>
            </w:r>
          </w:p>
          <w:p w:rsidR="00186259" w:rsidRDefault="00B87E0B">
            <w:r>
              <w:t xml:space="preserve">Контролировать шероховатость поверхностей простых деталей до </w:t>
            </w:r>
            <w:proofErr w:type="spellStart"/>
            <w:r>
              <w:t>Ra</w:t>
            </w:r>
            <w:proofErr w:type="spellEnd"/>
            <w:r>
              <w:t xml:space="preserve"> 3,2 мкм визуально-тактильным методом 8</w:t>
            </w:r>
            <w:r>
              <w:t>. Выявлять дефекты простых деталей</w:t>
            </w:r>
          </w:p>
          <w:p w:rsidR="00186259" w:rsidRDefault="00B87E0B">
            <w:r>
              <w:t xml:space="preserve">Определять вид </w:t>
            </w:r>
            <w:proofErr w:type="gramStart"/>
            <w:r>
              <w:t>брака</w:t>
            </w:r>
            <w:proofErr w:type="gramEnd"/>
            <w:r>
              <w:t xml:space="preserve"> простых деталей 10. Документально оформлять результаты контроля простых деталей 11. Использовать текстовые редакторы (процессоры) для оформления результатов контроля</w:t>
            </w:r>
          </w:p>
          <w:p w:rsidR="00186259" w:rsidRDefault="00B87E0B">
            <w:r>
              <w:t>Поддерживать состояние рабочего ме</w:t>
            </w:r>
            <w:r>
              <w:t>ста в соответствии с требованиями охраны труда, пожарной, промышленной, экологической безопасности и электробезопасности</w:t>
            </w:r>
          </w:p>
          <w:p w:rsidR="00186259" w:rsidRDefault="00186259">
            <w:pPr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86259" w:rsidRDefault="00B87E0B">
            <w:r>
              <w:lastRenderedPageBreak/>
              <w:t>Правила чтения технологической документации в объеме, необходимом для выполнения работы</w:t>
            </w:r>
          </w:p>
          <w:p w:rsidR="00186259" w:rsidRDefault="00B87E0B">
            <w:r>
              <w:t>Система допусков и посадок, квалитеты точности</w:t>
            </w:r>
            <w:r>
              <w:t>, параметры шероховатости</w:t>
            </w:r>
          </w:p>
          <w:p w:rsidR="00186259" w:rsidRDefault="00B87E0B">
            <w:r>
              <w:t>Технические требования, предъявляемые к изготавливаемым простым деталям</w:t>
            </w:r>
          </w:p>
          <w:p w:rsidR="00186259" w:rsidRDefault="00B87E0B">
            <w:r>
              <w:t>Методики измерения и контроля линейных размеров простых деталей с точностью</w:t>
            </w:r>
            <w:r>
              <w:t xml:space="preserve"> до 10-го квалитета (с допусками не менее 0,01 мм) 5. Виды, конструкции, назначение универсальных контрольно-измерительных инструментов для измерения и контроля линейных размеров простых деталей с точностью до 10-го квалитета (с допусками не менее 0,01 мм)</w:t>
            </w:r>
          </w:p>
          <w:p w:rsidR="00186259" w:rsidRDefault="00B87E0B">
            <w:r>
              <w:t xml:space="preserve">Методики измерения и контроля угловых размеров простых деталей с точностью до 9-й степени точности (с допусками не менее 10′) 7. Виды, конструкции, назначение универсальных </w:t>
            </w:r>
            <w:r>
              <w:lastRenderedPageBreak/>
              <w:t>контрольно-измерительных инструментов для измерения и контроля угловых размеров пр</w:t>
            </w:r>
            <w:r>
              <w:t>остых деталей с точностью до 9-й степени точности (с допусками не менее 10′)</w:t>
            </w:r>
          </w:p>
          <w:p w:rsidR="00186259" w:rsidRDefault="00B87E0B">
            <w:r>
              <w:t>Методики измерения и контроля параметров резьбовых поверхностей простых деталей с точностью до 7-й степени точности</w:t>
            </w:r>
          </w:p>
          <w:p w:rsidR="00186259" w:rsidRDefault="00B87E0B">
            <w:r>
              <w:t>Виды, конструкции, назначение, возможности и правила использова</w:t>
            </w:r>
            <w:r>
              <w:t>ния универсальных контрольно-измерительных инструментов для измерения и контроля параметров резьбовых поверхностей простых деталей с точностью до 7-й степени точности</w:t>
            </w:r>
          </w:p>
          <w:p w:rsidR="00186259" w:rsidRDefault="00B87E0B">
            <w:r>
              <w:t>Методики измерения и контроля отклонений формы и взаимного расположения поверхностей прос</w:t>
            </w:r>
            <w:r>
              <w:t>тых деталей с точностью до 7-й степени точности (с допуском не менее 0,01 мм)</w:t>
            </w:r>
          </w:p>
          <w:p w:rsidR="00186259" w:rsidRDefault="00B87E0B">
            <w:r>
              <w:t>Виды, конструкции, назначение универсальных контрольно-измерительных инструментов и приспособлений для измерения и контроля отклонений формы и взаимного расположения поверхностей</w:t>
            </w:r>
            <w:r>
              <w:t xml:space="preserve"> с точностью до 7-й степени точности (с допуском не менее 0,01 мм)</w:t>
            </w:r>
          </w:p>
          <w:p w:rsidR="00186259" w:rsidRDefault="00B87E0B">
            <w:r>
              <w:t xml:space="preserve">Методика контроля шероховатости поверхностей простых деталей до </w:t>
            </w:r>
            <w:proofErr w:type="spellStart"/>
            <w:r>
              <w:t>Ra</w:t>
            </w:r>
            <w:proofErr w:type="spellEnd"/>
            <w:r>
              <w:t xml:space="preserve"> 3,2 мкм визуально-тактильным методом</w:t>
            </w:r>
          </w:p>
          <w:p w:rsidR="00186259" w:rsidRDefault="00B87E0B">
            <w:r>
              <w:t>Виды дефектов простых деталей</w:t>
            </w:r>
          </w:p>
          <w:p w:rsidR="00186259" w:rsidRDefault="00B87E0B">
            <w:r>
              <w:t xml:space="preserve">Виды </w:t>
            </w:r>
            <w:proofErr w:type="gramStart"/>
            <w:r>
              <w:t>брака деталей</w:t>
            </w:r>
            <w:proofErr w:type="gramEnd"/>
          </w:p>
          <w:p w:rsidR="00186259" w:rsidRDefault="00B87E0B">
            <w:r>
              <w:lastRenderedPageBreak/>
              <w:t>Текстовые редакторы (процессоры): на</w:t>
            </w:r>
            <w:r>
              <w:t>именования, возможности и порядок работы в них</w:t>
            </w:r>
          </w:p>
          <w:p w:rsidR="00186259" w:rsidRDefault="00B87E0B">
            <w:r>
              <w:t>Требования охраны труда, пожарной, промышленной, экологической безопасности и электробезопасности</w:t>
            </w:r>
          </w:p>
          <w:p w:rsidR="00186259" w:rsidRDefault="00B87E0B">
            <w:r>
              <w:t>Основы машиностроительного черчения в объеме, необходимом для выполнения работы</w:t>
            </w:r>
          </w:p>
          <w:p w:rsidR="00186259" w:rsidRDefault="00186259">
            <w:pPr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186259">
            <w:pPr>
              <w:rPr>
                <w:bCs/>
                <w:i/>
                <w:sz w:val="24"/>
                <w:szCs w:val="24"/>
              </w:rPr>
            </w:pPr>
          </w:p>
        </w:tc>
      </w:tr>
    </w:tbl>
    <w:p w:rsidR="00186259" w:rsidRDefault="00186259">
      <w:pPr>
        <w:spacing w:after="120"/>
        <w:ind w:firstLine="709"/>
        <w:rPr>
          <w:sz w:val="24"/>
          <w:szCs w:val="24"/>
        </w:rPr>
      </w:pPr>
    </w:p>
    <w:p w:rsidR="00186259" w:rsidRDefault="00186259">
      <w:pPr>
        <w:ind w:firstLine="567"/>
        <w:jc w:val="both"/>
        <w:rPr>
          <w:rFonts w:eastAsia="Calibri"/>
          <w:sz w:val="24"/>
          <w:szCs w:val="24"/>
        </w:rPr>
      </w:pPr>
    </w:p>
    <w:p w:rsidR="00186259" w:rsidRDefault="00186259">
      <w:pPr>
        <w:widowControl/>
        <w:ind w:firstLine="709"/>
        <w:jc w:val="both"/>
        <w:rPr>
          <w:rFonts w:eastAsia="Calibri"/>
          <w:sz w:val="24"/>
          <w:szCs w:val="24"/>
        </w:rPr>
      </w:pPr>
    </w:p>
    <w:p w:rsidR="00186259" w:rsidRDefault="00B87E0B">
      <w:pPr>
        <w:pStyle w:val="13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t>2. Структура и содержание ДИСЦИПЛИНЫ</w:t>
      </w:r>
    </w:p>
    <w:p w:rsidR="00186259" w:rsidRDefault="00B87E0B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tbl>
      <w:tblPr>
        <w:tblW w:w="9733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7749"/>
        <w:gridCol w:w="1984"/>
      </w:tblGrid>
      <w:tr w:rsidR="00186259">
        <w:trPr>
          <w:trHeight w:val="460"/>
        </w:trPr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86259" w:rsidRDefault="00B87E0B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186259">
        <w:trPr>
          <w:trHeight w:val="285"/>
        </w:trPr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86259" w:rsidRDefault="00B87E0B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39</w:t>
            </w:r>
          </w:p>
        </w:tc>
      </w:tr>
      <w:tr w:rsidR="00186259"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86259" w:rsidRDefault="00B87E0B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186259"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86259" w:rsidRDefault="00B87E0B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39</w:t>
            </w:r>
          </w:p>
        </w:tc>
      </w:tr>
      <w:tr w:rsidR="00186259"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86259" w:rsidRDefault="00B87E0B">
            <w:pPr>
              <w:ind w:firstLine="709"/>
              <w:rPr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186259">
            <w:pPr>
              <w:rPr>
                <w:iCs/>
                <w:sz w:val="24"/>
                <w:szCs w:val="24"/>
                <w:lang w:eastAsia="ru-RU"/>
              </w:rPr>
            </w:pPr>
          </w:p>
        </w:tc>
      </w:tr>
      <w:tr w:rsidR="00186259"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ind w:firstLine="731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  <w:lang w:eastAsia="ru-RU"/>
              </w:rPr>
              <w:t xml:space="preserve">1. Основное содержание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186259">
        <w:trPr>
          <w:trHeight w:val="276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186259">
            <w:pPr>
              <w:rPr>
                <w:sz w:val="24"/>
                <w:szCs w:val="24"/>
                <w:lang w:eastAsia="ru-RU"/>
              </w:rPr>
            </w:pPr>
          </w:p>
        </w:tc>
      </w:tr>
      <w:tr w:rsidR="00186259">
        <w:trPr>
          <w:trHeight w:val="276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ind w:firstLine="70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ind w:firstLine="709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186259">
        <w:trPr>
          <w:trHeight w:val="276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ind w:firstLine="70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ind w:firstLine="709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186259">
        <w:trPr>
          <w:trHeight w:val="276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numPr>
                <w:ilvl w:val="0"/>
                <w:numId w:val="16"/>
              </w:numPr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39</w:t>
            </w:r>
          </w:p>
        </w:tc>
      </w:tr>
      <w:tr w:rsidR="00186259">
        <w:trPr>
          <w:trHeight w:val="276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rPr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18625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186259">
        <w:trPr>
          <w:trHeight w:val="276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ind w:firstLine="70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186259">
        <w:trPr>
          <w:trHeight w:val="276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практические занятия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186259">
        <w:trPr>
          <w:trHeight w:val="276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B87E0B">
            <w:pPr>
              <w:rPr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Промежуточная аттестация  в форме зачета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259" w:rsidRDefault="00186259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186259" w:rsidRDefault="00186259">
      <w:pPr>
        <w:keepNext/>
        <w:widowControl/>
        <w:ind w:firstLine="720"/>
        <w:jc w:val="center"/>
        <w:outlineLvl w:val="0"/>
        <w:rPr>
          <w:b/>
          <w:bCs/>
          <w:sz w:val="24"/>
          <w:szCs w:val="24"/>
        </w:rPr>
      </w:pPr>
    </w:p>
    <w:p w:rsidR="00186259" w:rsidRDefault="00186259">
      <w:pPr>
        <w:spacing w:line="320" w:lineRule="exact"/>
        <w:jc w:val="center"/>
        <w:rPr>
          <w:sz w:val="28"/>
        </w:rPr>
        <w:sectPr w:rsidR="00186259">
          <w:footerReference w:type="default" r:id="rId13"/>
          <w:pgSz w:w="11910" w:h="16840"/>
          <w:pgMar w:top="1040" w:right="720" w:bottom="1160" w:left="1380" w:header="0" w:footer="972" w:gutter="0"/>
          <w:cols w:space="720"/>
          <w:docGrid w:linePitch="360"/>
        </w:sectPr>
      </w:pPr>
    </w:p>
    <w:p w:rsidR="00186259" w:rsidRDefault="00B87E0B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2.2. Содержание дисциплины</w:t>
      </w:r>
    </w:p>
    <w:p w:rsidR="00186259" w:rsidRDefault="00186259">
      <w:pPr>
        <w:pStyle w:val="af5"/>
        <w:spacing w:before="7"/>
        <w:rPr>
          <w:b/>
          <w:sz w:val="1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684"/>
        <w:gridCol w:w="8072"/>
        <w:gridCol w:w="2340"/>
        <w:gridCol w:w="1787"/>
      </w:tblGrid>
      <w:tr w:rsidR="00186259">
        <w:trPr>
          <w:trHeight w:val="2292"/>
        </w:trPr>
        <w:tc>
          <w:tcPr>
            <w:tcW w:w="2324" w:type="dxa"/>
          </w:tcPr>
          <w:p w:rsidR="00186259" w:rsidRDefault="00186259">
            <w:pPr>
              <w:pStyle w:val="TableParagraph"/>
              <w:ind w:left="0"/>
              <w:rPr>
                <w:b/>
                <w:sz w:val="24"/>
              </w:rPr>
            </w:pPr>
          </w:p>
          <w:p w:rsidR="00186259" w:rsidRDefault="00186259">
            <w:pPr>
              <w:pStyle w:val="TableParagraph"/>
              <w:ind w:left="0"/>
              <w:rPr>
                <w:b/>
                <w:sz w:val="24"/>
              </w:rPr>
            </w:pPr>
          </w:p>
          <w:p w:rsidR="00186259" w:rsidRDefault="00186259">
            <w:pPr>
              <w:pStyle w:val="TableParagraph"/>
              <w:spacing w:before="5"/>
              <w:ind w:left="0"/>
              <w:rPr>
                <w:b/>
                <w:sz w:val="29"/>
              </w:rPr>
            </w:pPr>
          </w:p>
          <w:p w:rsidR="00186259" w:rsidRDefault="00B87E0B">
            <w:pPr>
              <w:pStyle w:val="TableParagraph"/>
              <w:ind w:left="424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8756" w:type="dxa"/>
            <w:gridSpan w:val="2"/>
          </w:tcPr>
          <w:p w:rsidR="00186259" w:rsidRDefault="00186259">
            <w:pPr>
              <w:pStyle w:val="TableParagraph"/>
              <w:ind w:left="0"/>
              <w:rPr>
                <w:b/>
                <w:sz w:val="24"/>
              </w:rPr>
            </w:pPr>
          </w:p>
          <w:p w:rsidR="00186259" w:rsidRDefault="00186259">
            <w:pPr>
              <w:pStyle w:val="TableParagraph"/>
              <w:ind w:left="0"/>
              <w:rPr>
                <w:b/>
                <w:sz w:val="24"/>
              </w:rPr>
            </w:pPr>
          </w:p>
          <w:p w:rsidR="00186259" w:rsidRDefault="00186259">
            <w:pPr>
              <w:pStyle w:val="TableParagraph"/>
              <w:ind w:left="0"/>
              <w:rPr>
                <w:b/>
                <w:sz w:val="24"/>
              </w:rPr>
            </w:pPr>
          </w:p>
          <w:p w:rsidR="00186259" w:rsidRDefault="00B87E0B">
            <w:pPr>
              <w:pStyle w:val="TableParagraph"/>
              <w:spacing w:before="190"/>
              <w:ind w:left="191"/>
              <w:jc w:val="center"/>
              <w:rPr>
                <w:b/>
              </w:rPr>
            </w:pPr>
            <w:r>
              <w:rPr>
                <w:b/>
                <w:bCs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340" w:type="dxa"/>
          </w:tcPr>
          <w:p w:rsidR="00186259" w:rsidRDefault="00186259">
            <w:pPr>
              <w:pStyle w:val="TableParagraph"/>
              <w:ind w:left="0"/>
              <w:rPr>
                <w:b/>
                <w:sz w:val="24"/>
              </w:rPr>
            </w:pPr>
          </w:p>
          <w:p w:rsidR="00186259" w:rsidRDefault="00186259">
            <w:pPr>
              <w:pStyle w:val="TableParagraph"/>
              <w:spacing w:before="6"/>
              <w:ind w:left="0"/>
              <w:rPr>
                <w:b/>
                <w:sz w:val="31"/>
              </w:rPr>
            </w:pPr>
          </w:p>
          <w:p w:rsidR="00186259" w:rsidRDefault="00B87E0B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 xml:space="preserve">Объем, </w:t>
            </w:r>
            <w:proofErr w:type="spellStart"/>
            <w:r>
              <w:rPr>
                <w:b/>
                <w:bCs/>
                <w:sz w:val="24"/>
                <w:szCs w:val="24"/>
              </w:rPr>
              <w:t>ак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. ч. / </w:t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t xml:space="preserve">в том числе </w:t>
            </w:r>
            <w:r>
              <w:rPr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b/>
                <w:bCs/>
                <w:sz w:val="24"/>
                <w:szCs w:val="24"/>
              </w:rPr>
              <w:t>ак</w:t>
            </w:r>
            <w:proofErr w:type="spellEnd"/>
            <w:r>
              <w:rPr>
                <w:b/>
                <w:bCs/>
                <w:sz w:val="24"/>
                <w:szCs w:val="24"/>
              </w:rPr>
              <w:t>. ч.</w:t>
            </w:r>
          </w:p>
        </w:tc>
        <w:tc>
          <w:tcPr>
            <w:tcW w:w="1787" w:type="dxa"/>
          </w:tcPr>
          <w:p w:rsidR="00186259" w:rsidRDefault="00B87E0B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  <w:p w:rsidR="00186259" w:rsidRDefault="00186259">
            <w:pPr>
              <w:pStyle w:val="TableParagraph"/>
              <w:spacing w:line="233" w:lineRule="exact"/>
              <w:ind w:left="247" w:right="234"/>
              <w:jc w:val="center"/>
              <w:rPr>
                <w:b/>
              </w:rPr>
            </w:pPr>
          </w:p>
        </w:tc>
      </w:tr>
      <w:tr w:rsidR="00186259">
        <w:trPr>
          <w:trHeight w:val="254"/>
        </w:trPr>
        <w:tc>
          <w:tcPr>
            <w:tcW w:w="2324" w:type="dxa"/>
          </w:tcPr>
          <w:p w:rsidR="00186259" w:rsidRDefault="00B87E0B">
            <w:pPr>
              <w:pStyle w:val="TableParagraph"/>
              <w:spacing w:line="234" w:lineRule="exact"/>
              <w:ind w:left="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756" w:type="dxa"/>
            <w:gridSpan w:val="2"/>
          </w:tcPr>
          <w:p w:rsidR="00186259" w:rsidRDefault="00B87E0B">
            <w:pPr>
              <w:pStyle w:val="TableParagraph"/>
              <w:spacing w:line="234" w:lineRule="exact"/>
              <w:ind w:left="1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340" w:type="dxa"/>
          </w:tcPr>
          <w:p w:rsidR="00186259" w:rsidRDefault="00B87E0B">
            <w:pPr>
              <w:pStyle w:val="TableParagraph"/>
              <w:spacing w:line="234" w:lineRule="exact"/>
              <w:ind w:left="1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787" w:type="dxa"/>
          </w:tcPr>
          <w:p w:rsidR="00186259" w:rsidRDefault="00B87E0B">
            <w:pPr>
              <w:pStyle w:val="TableParagraph"/>
              <w:spacing w:line="234" w:lineRule="exact"/>
              <w:ind w:left="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186259">
        <w:trPr>
          <w:trHeight w:val="251"/>
        </w:trPr>
        <w:tc>
          <w:tcPr>
            <w:tcW w:w="2324" w:type="dxa"/>
            <w:vMerge w:val="restart"/>
          </w:tcPr>
          <w:p w:rsidR="00186259" w:rsidRDefault="00B87E0B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  <w:p w:rsidR="00186259" w:rsidRDefault="00B87E0B">
            <w:pPr>
              <w:pStyle w:val="TableParagraph"/>
              <w:ind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Рынок труда как сфера формирования спроса и пред</w:t>
            </w:r>
            <w:r>
              <w:rPr>
                <w:b/>
                <w:spacing w:val="-2"/>
                <w:sz w:val="24"/>
              </w:rPr>
              <w:t>ложения</w:t>
            </w:r>
          </w:p>
        </w:tc>
        <w:tc>
          <w:tcPr>
            <w:tcW w:w="8756" w:type="dxa"/>
            <w:gridSpan w:val="2"/>
          </w:tcPr>
          <w:p w:rsidR="00186259" w:rsidRDefault="00B87E0B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340" w:type="dxa"/>
          </w:tcPr>
          <w:p w:rsidR="00186259" w:rsidRDefault="00186259">
            <w:pPr>
              <w:pStyle w:val="TableParagraph"/>
              <w:spacing w:line="232" w:lineRule="exact"/>
              <w:ind w:left="12"/>
              <w:jc w:val="center"/>
              <w:rPr>
                <w:b/>
              </w:rPr>
            </w:pPr>
          </w:p>
        </w:tc>
        <w:tc>
          <w:tcPr>
            <w:tcW w:w="1787" w:type="dxa"/>
            <w:vMerge w:val="restart"/>
          </w:tcPr>
          <w:p w:rsidR="00186259" w:rsidRDefault="00B87E0B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ОК02,</w:t>
            </w:r>
          </w:p>
          <w:p w:rsidR="00186259" w:rsidRDefault="00B87E0B">
            <w:pPr>
              <w:pStyle w:val="TableParagraph"/>
              <w:ind w:left="0"/>
            </w:pPr>
            <w:r>
              <w:t>ОК03, ОК04,</w:t>
            </w:r>
          </w:p>
          <w:p w:rsidR="00186259" w:rsidRDefault="00B87E0B">
            <w:pPr>
              <w:pStyle w:val="TableParagraph"/>
              <w:spacing w:before="2"/>
              <w:ind w:left="0"/>
            </w:pPr>
            <w:r>
              <w:t>ПК 1.1</w:t>
            </w:r>
          </w:p>
        </w:tc>
      </w:tr>
      <w:tr w:rsidR="00186259">
        <w:trPr>
          <w:trHeight w:val="253"/>
        </w:trPr>
        <w:tc>
          <w:tcPr>
            <w:tcW w:w="2324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gridSpan w:val="2"/>
          </w:tcPr>
          <w:p w:rsidR="00186259" w:rsidRDefault="00B87E0B">
            <w:pPr>
              <w:pStyle w:val="TableParagraph"/>
              <w:shd w:val="clear" w:color="D9D9D9" w:themeColor="background1" w:themeShade="D9" w:fill="D9D9D9" w:themeFill="background1" w:themeFillShade="D9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i/>
              </w:rPr>
              <w:t>Практическое занятие № 1-4</w:t>
            </w:r>
            <w:r>
              <w:rPr>
                <w:rFonts w:eastAsia="Calibri"/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2340" w:type="dxa"/>
          </w:tcPr>
          <w:p w:rsidR="00186259" w:rsidRDefault="00B87E0B">
            <w:pPr>
              <w:pStyle w:val="TableParagraph"/>
              <w:shd w:val="clear" w:color="D9D9D9" w:themeColor="background1" w:themeShade="D9" w:fill="D9D9D9" w:themeFill="background1" w:themeFillShade="D9"/>
              <w:spacing w:before="1" w:line="233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</w:tr>
      <w:tr w:rsidR="00186259">
        <w:trPr>
          <w:trHeight w:val="828"/>
        </w:trPr>
        <w:tc>
          <w:tcPr>
            <w:tcW w:w="2324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gridSpan w:val="2"/>
          </w:tcPr>
          <w:p w:rsidR="00186259" w:rsidRDefault="00B87E0B">
            <w:pPr>
              <w:pStyle w:val="TableParagraph"/>
              <w:ind w:left="109"/>
              <w:rPr>
                <w:b/>
                <w:i/>
                <w:iCs/>
                <w:sz w:val="24"/>
              </w:rPr>
            </w:pPr>
            <w:r>
              <w:rPr>
                <w:iCs/>
                <w:sz w:val="24"/>
              </w:rPr>
              <w:t>«Общероссийский и региональный рынок труда: особенности</w:t>
            </w:r>
            <w:r>
              <w:rPr>
                <w:iCs/>
                <w:spacing w:val="42"/>
                <w:sz w:val="24"/>
              </w:rPr>
              <w:t xml:space="preserve"> </w:t>
            </w:r>
            <w:r>
              <w:rPr>
                <w:iCs/>
                <w:sz w:val="24"/>
              </w:rPr>
              <w:t>спроса</w:t>
            </w:r>
            <w:r>
              <w:rPr>
                <w:iCs/>
                <w:spacing w:val="41"/>
                <w:sz w:val="24"/>
              </w:rPr>
              <w:t xml:space="preserve"> </w:t>
            </w:r>
            <w:r>
              <w:rPr>
                <w:iCs/>
                <w:sz w:val="24"/>
              </w:rPr>
              <w:t>и</w:t>
            </w:r>
            <w:r>
              <w:rPr>
                <w:iCs/>
                <w:spacing w:val="43"/>
                <w:sz w:val="24"/>
              </w:rPr>
              <w:t xml:space="preserve"> </w:t>
            </w:r>
            <w:r>
              <w:rPr>
                <w:iCs/>
                <w:sz w:val="24"/>
              </w:rPr>
              <w:t>предложения</w:t>
            </w:r>
            <w:r>
              <w:rPr>
                <w:iCs/>
                <w:spacing w:val="40"/>
                <w:sz w:val="24"/>
              </w:rPr>
              <w:t xml:space="preserve"> </w:t>
            </w:r>
          </w:p>
          <w:p w:rsidR="00186259" w:rsidRDefault="00186259">
            <w:pPr>
              <w:pStyle w:val="TableParagraph"/>
              <w:spacing w:line="259" w:lineRule="exact"/>
              <w:ind w:left="109"/>
              <w:rPr>
                <w:b/>
                <w:i/>
                <w:sz w:val="24"/>
              </w:rPr>
            </w:pPr>
          </w:p>
        </w:tc>
        <w:tc>
          <w:tcPr>
            <w:tcW w:w="2340" w:type="dxa"/>
          </w:tcPr>
          <w:p w:rsidR="00186259" w:rsidRDefault="00186259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186259" w:rsidRDefault="00B87E0B">
            <w:pPr>
              <w:pStyle w:val="TableParagraph"/>
              <w:ind w:left="12"/>
              <w:jc w:val="center"/>
            </w:pPr>
            <w:r>
              <w:t>2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</w:tr>
      <w:tr w:rsidR="00186259">
        <w:trPr>
          <w:trHeight w:val="551"/>
        </w:trPr>
        <w:tc>
          <w:tcPr>
            <w:tcW w:w="2324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gridSpan w:val="2"/>
          </w:tcPr>
          <w:p w:rsidR="00186259" w:rsidRDefault="00B87E0B">
            <w:pPr>
              <w:pStyle w:val="TableParagraph"/>
              <w:spacing w:line="268" w:lineRule="exact"/>
              <w:rPr>
                <w:iCs/>
                <w:sz w:val="24"/>
              </w:rPr>
            </w:pPr>
            <w:r>
              <w:rPr>
                <w:iCs/>
                <w:spacing w:val="9"/>
                <w:sz w:val="24"/>
              </w:rPr>
              <w:t xml:space="preserve"> </w:t>
            </w:r>
            <w:r>
              <w:rPr>
                <w:iCs/>
                <w:sz w:val="24"/>
              </w:rPr>
              <w:t>«Выявление</w:t>
            </w:r>
            <w:r>
              <w:rPr>
                <w:iCs/>
                <w:spacing w:val="9"/>
                <w:sz w:val="24"/>
              </w:rPr>
              <w:t xml:space="preserve"> </w:t>
            </w:r>
            <w:r>
              <w:rPr>
                <w:iCs/>
                <w:sz w:val="24"/>
              </w:rPr>
              <w:t>и</w:t>
            </w:r>
            <w:r>
              <w:rPr>
                <w:iCs/>
                <w:spacing w:val="9"/>
                <w:sz w:val="24"/>
              </w:rPr>
              <w:t xml:space="preserve"> </w:t>
            </w:r>
            <w:r>
              <w:rPr>
                <w:iCs/>
                <w:sz w:val="24"/>
              </w:rPr>
              <w:t>ранжирование</w:t>
            </w:r>
            <w:r>
              <w:rPr>
                <w:iCs/>
                <w:spacing w:val="8"/>
                <w:sz w:val="24"/>
              </w:rPr>
              <w:t xml:space="preserve"> </w:t>
            </w:r>
            <w:r>
              <w:rPr>
                <w:iCs/>
                <w:sz w:val="24"/>
              </w:rPr>
              <w:t>способов</w:t>
            </w:r>
            <w:r>
              <w:rPr>
                <w:iCs/>
                <w:spacing w:val="8"/>
                <w:sz w:val="24"/>
              </w:rPr>
              <w:t xml:space="preserve"> </w:t>
            </w:r>
            <w:r>
              <w:rPr>
                <w:iCs/>
                <w:sz w:val="24"/>
              </w:rPr>
              <w:t>поиска</w:t>
            </w:r>
            <w:r>
              <w:rPr>
                <w:iCs/>
                <w:spacing w:val="17"/>
                <w:sz w:val="24"/>
              </w:rPr>
              <w:t xml:space="preserve"> </w:t>
            </w:r>
            <w:r>
              <w:rPr>
                <w:iCs/>
                <w:spacing w:val="-5"/>
                <w:sz w:val="24"/>
              </w:rPr>
              <w:t>ва</w:t>
            </w:r>
            <w:r>
              <w:rPr>
                <w:iCs/>
                <w:sz w:val="24"/>
              </w:rPr>
              <w:t xml:space="preserve">кансий и </w:t>
            </w:r>
            <w:r>
              <w:rPr>
                <w:iCs/>
                <w:spacing w:val="-2"/>
                <w:sz w:val="24"/>
              </w:rPr>
              <w:t>трудоустройства».</w:t>
            </w:r>
          </w:p>
        </w:tc>
        <w:tc>
          <w:tcPr>
            <w:tcW w:w="2340" w:type="dxa"/>
          </w:tcPr>
          <w:p w:rsidR="00186259" w:rsidRDefault="00B87E0B">
            <w:pPr>
              <w:pStyle w:val="TableParagraph"/>
              <w:spacing w:before="145"/>
              <w:ind w:left="12"/>
              <w:jc w:val="center"/>
            </w:pPr>
            <w:r>
              <w:t>2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</w:tr>
      <w:tr w:rsidR="00186259">
        <w:trPr>
          <w:trHeight w:val="275"/>
        </w:trPr>
        <w:tc>
          <w:tcPr>
            <w:tcW w:w="2324" w:type="dxa"/>
            <w:tcBorders>
              <w:top w:val="single" w:sz="4" w:space="0" w:color="auto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gridSpan w:val="2"/>
            <w:tcBorders>
              <w:right w:val="single" w:sz="4" w:space="0" w:color="auto"/>
            </w:tcBorders>
          </w:tcPr>
          <w:p w:rsidR="00186259" w:rsidRDefault="00186259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</w:tr>
      <w:tr w:rsidR="00186259">
        <w:trPr>
          <w:trHeight w:val="417"/>
        </w:trPr>
        <w:tc>
          <w:tcPr>
            <w:tcW w:w="2324" w:type="dxa"/>
            <w:vMerge w:val="restart"/>
          </w:tcPr>
          <w:p w:rsidR="00186259" w:rsidRDefault="00B87E0B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2.</w:t>
            </w:r>
          </w:p>
          <w:p w:rsidR="00186259" w:rsidRDefault="00B87E0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Фундамент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карьеры – профессиональное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</w:t>
            </w:r>
            <w:r>
              <w:rPr>
                <w:b/>
                <w:spacing w:val="-4"/>
                <w:sz w:val="24"/>
              </w:rPr>
              <w:t>ние</w:t>
            </w:r>
          </w:p>
        </w:tc>
        <w:tc>
          <w:tcPr>
            <w:tcW w:w="8756" w:type="dxa"/>
            <w:gridSpan w:val="2"/>
          </w:tcPr>
          <w:p w:rsidR="00186259" w:rsidRDefault="00B87E0B">
            <w:pPr>
              <w:pStyle w:val="TableParagraph"/>
              <w:spacing w:before="1"/>
              <w:ind w:left="109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  <w:r>
              <w:rPr>
                <w:rFonts w:eastAsia="Calibri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186259" w:rsidRDefault="00186259">
            <w:pPr>
              <w:pStyle w:val="TableParagraph"/>
              <w:spacing w:before="80"/>
              <w:ind w:left="12"/>
              <w:jc w:val="center"/>
              <w:rPr>
                <w:b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</w:tcBorders>
          </w:tcPr>
          <w:p w:rsidR="00186259" w:rsidRDefault="00B87E0B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ОК02,</w:t>
            </w:r>
          </w:p>
          <w:p w:rsidR="00186259" w:rsidRDefault="00B87E0B">
            <w:pPr>
              <w:pStyle w:val="TableParagraph"/>
              <w:ind w:left="0"/>
            </w:pPr>
            <w:r>
              <w:t>ОК03, ОК04,</w:t>
            </w:r>
          </w:p>
          <w:p w:rsidR="00186259" w:rsidRDefault="00B87E0B">
            <w:pPr>
              <w:pStyle w:val="TableParagraph"/>
              <w:spacing w:line="252" w:lineRule="exact"/>
              <w:ind w:left="0"/>
            </w:pPr>
            <w:r>
              <w:t>ПК 1.1</w:t>
            </w:r>
          </w:p>
        </w:tc>
      </w:tr>
      <w:tr w:rsidR="00186259">
        <w:trPr>
          <w:trHeight w:val="253"/>
        </w:trPr>
        <w:tc>
          <w:tcPr>
            <w:tcW w:w="2324" w:type="dxa"/>
            <w:vMerge/>
            <w:tcBorders>
              <w:top w:val="singl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gridSpan w:val="2"/>
          </w:tcPr>
          <w:p w:rsidR="00186259" w:rsidRDefault="00B87E0B">
            <w:pPr>
              <w:pStyle w:val="TableParagraph"/>
              <w:shd w:val="clear" w:color="D9D9D9" w:themeColor="background1" w:themeShade="D9" w:fill="D9D9D9" w:themeFill="background1" w:themeFillShade="D9"/>
              <w:spacing w:line="234" w:lineRule="exact"/>
              <w:ind w:left="109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№ 5-8 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подготовки</w:t>
            </w:r>
          </w:p>
        </w:tc>
        <w:tc>
          <w:tcPr>
            <w:tcW w:w="2340" w:type="dxa"/>
          </w:tcPr>
          <w:p w:rsidR="00186259" w:rsidRDefault="00B87E0B">
            <w:pPr>
              <w:pStyle w:val="TableParagraph"/>
              <w:shd w:val="clear" w:color="D9D9D9" w:themeColor="background1" w:themeShade="D9" w:fill="D9D9D9" w:themeFill="background1" w:themeFillShade="D9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</w:tr>
      <w:tr w:rsidR="00186259">
        <w:trPr>
          <w:trHeight w:val="827"/>
        </w:trPr>
        <w:tc>
          <w:tcPr>
            <w:tcW w:w="2324" w:type="dxa"/>
            <w:vMerge/>
            <w:tcBorders>
              <w:top w:val="singl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gridSpan w:val="2"/>
          </w:tcPr>
          <w:p w:rsidR="00186259" w:rsidRDefault="00B87E0B">
            <w:pPr>
              <w:pStyle w:val="TableParagraph"/>
              <w:ind w:left="109"/>
              <w:rPr>
                <w:i/>
                <w:sz w:val="24"/>
              </w:rPr>
            </w:pP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«Анализ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федерального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государственного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образовательного стандарта среднего профессионального образования </w:t>
            </w:r>
          </w:p>
        </w:tc>
        <w:tc>
          <w:tcPr>
            <w:tcW w:w="2340" w:type="dxa"/>
          </w:tcPr>
          <w:p w:rsidR="00186259" w:rsidRDefault="00B87E0B">
            <w:pPr>
              <w:pStyle w:val="TableParagraph"/>
              <w:spacing w:before="12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</w:tr>
      <w:tr w:rsidR="00186259">
        <w:trPr>
          <w:trHeight w:val="275"/>
        </w:trPr>
        <w:tc>
          <w:tcPr>
            <w:tcW w:w="2324" w:type="dxa"/>
            <w:vMerge/>
            <w:tcBorders>
              <w:top w:val="singl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gridSpan w:val="2"/>
          </w:tcPr>
          <w:p w:rsidR="00186259" w:rsidRDefault="00B87E0B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«Самообразование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путь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2"/>
                <w:sz w:val="24"/>
              </w:rPr>
              <w:t xml:space="preserve"> успеху!».</w:t>
            </w:r>
          </w:p>
        </w:tc>
        <w:tc>
          <w:tcPr>
            <w:tcW w:w="2340" w:type="dxa"/>
          </w:tcPr>
          <w:p w:rsidR="00186259" w:rsidRDefault="00B87E0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</w:tr>
      <w:tr w:rsidR="00186259">
        <w:trPr>
          <w:trHeight w:val="252"/>
        </w:trPr>
        <w:tc>
          <w:tcPr>
            <w:tcW w:w="2324" w:type="dxa"/>
            <w:vMerge w:val="restart"/>
          </w:tcPr>
          <w:p w:rsidR="00186259" w:rsidRDefault="00B87E0B">
            <w:pPr>
              <w:pStyle w:val="TableParagraph"/>
              <w:ind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Конструктивные элементы </w:t>
            </w:r>
            <w:r>
              <w:rPr>
                <w:b/>
                <w:spacing w:val="-2"/>
                <w:sz w:val="24"/>
              </w:rPr>
              <w:t>карьеры</w:t>
            </w:r>
          </w:p>
        </w:tc>
        <w:tc>
          <w:tcPr>
            <w:tcW w:w="8756" w:type="dxa"/>
            <w:gridSpan w:val="2"/>
          </w:tcPr>
          <w:p w:rsidR="00186259" w:rsidRDefault="00B87E0B">
            <w:pPr>
              <w:pStyle w:val="TableParagraph"/>
              <w:shd w:val="clear" w:color="D9D9D9" w:themeColor="background1" w:themeShade="D9" w:fill="D9D9D9" w:themeFill="background1" w:themeFillShade="D9"/>
              <w:spacing w:line="232" w:lineRule="exact"/>
              <w:ind w:left="565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№ 9-12 </w:t>
            </w:r>
            <w:r>
              <w:rPr>
                <w:b/>
                <w:i/>
                <w:spacing w:val="-2"/>
              </w:rPr>
              <w:t>в форме практической подготовки</w:t>
            </w:r>
          </w:p>
        </w:tc>
        <w:tc>
          <w:tcPr>
            <w:tcW w:w="2340" w:type="dxa"/>
          </w:tcPr>
          <w:p w:rsidR="00186259" w:rsidRDefault="00B87E0B">
            <w:pPr>
              <w:pStyle w:val="TableParagraph"/>
              <w:shd w:val="clear" w:color="D9D9D9" w:themeColor="background1" w:themeShade="D9" w:fill="D9D9D9" w:themeFill="background1" w:themeFillShade="D9"/>
              <w:spacing w:line="232" w:lineRule="exact"/>
              <w:ind w:left="1045" w:right="103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87" w:type="dxa"/>
            <w:vMerge w:val="restart"/>
          </w:tcPr>
          <w:p w:rsidR="00186259" w:rsidRDefault="00B87E0B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ОК02,</w:t>
            </w:r>
          </w:p>
          <w:p w:rsidR="00186259" w:rsidRDefault="00B87E0B">
            <w:pPr>
              <w:pStyle w:val="TableParagraph"/>
              <w:ind w:left="0"/>
            </w:pPr>
            <w:r>
              <w:t>ОК03, ОК04,</w:t>
            </w:r>
          </w:p>
          <w:p w:rsidR="00186259" w:rsidRDefault="00B87E0B">
            <w:pPr>
              <w:pStyle w:val="TableParagraph"/>
              <w:tabs>
                <w:tab w:val="left" w:pos="619"/>
                <w:tab w:val="left" w:pos="1406"/>
              </w:tabs>
              <w:spacing w:line="252" w:lineRule="exact"/>
              <w:ind w:left="0"/>
            </w:pPr>
            <w:r>
              <w:t>ПК 1.1</w:t>
            </w:r>
          </w:p>
        </w:tc>
      </w:tr>
      <w:tr w:rsidR="00186259">
        <w:trPr>
          <w:trHeight w:val="1113"/>
        </w:trPr>
        <w:tc>
          <w:tcPr>
            <w:tcW w:w="2324" w:type="dxa"/>
            <w:vMerge/>
            <w:tcBorders>
              <w:top w:val="singl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</w:tcPr>
          <w:p w:rsidR="00186259" w:rsidRDefault="00186259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186259" w:rsidRDefault="00B87E0B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  1.</w:t>
            </w:r>
          </w:p>
        </w:tc>
        <w:tc>
          <w:tcPr>
            <w:tcW w:w="8072" w:type="dxa"/>
          </w:tcPr>
          <w:p w:rsidR="00186259" w:rsidRDefault="00B87E0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Национальная система квалификаций как средство согласования спроса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работников.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НСК: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ключевые</w:t>
            </w:r>
            <w:proofErr w:type="gramEnd"/>
          </w:p>
          <w:p w:rsidR="00186259" w:rsidRDefault="00B87E0B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квалификации.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Национальная рамка квалификаций. Отраслевая рамка квалификаций.</w:t>
            </w:r>
          </w:p>
        </w:tc>
        <w:tc>
          <w:tcPr>
            <w:tcW w:w="2340" w:type="dxa"/>
          </w:tcPr>
          <w:p w:rsidR="00186259" w:rsidRDefault="00186259">
            <w:pPr>
              <w:pStyle w:val="TableParagraph"/>
              <w:ind w:left="0"/>
              <w:rPr>
                <w:b/>
                <w:sz w:val="24"/>
              </w:rPr>
            </w:pPr>
          </w:p>
          <w:p w:rsidR="00186259" w:rsidRDefault="00B87E0B">
            <w:pPr>
              <w:pStyle w:val="TableParagraph"/>
              <w:spacing w:before="147"/>
              <w:ind w:left="12"/>
              <w:jc w:val="center"/>
            </w:pPr>
            <w:r>
              <w:t>1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</w:tr>
    </w:tbl>
    <w:p w:rsidR="00186259" w:rsidRDefault="00186259">
      <w:pPr>
        <w:pStyle w:val="af5"/>
        <w:spacing w:before="3"/>
        <w:rPr>
          <w:b/>
          <w:sz w:val="2"/>
        </w:r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5"/>
        <w:gridCol w:w="684"/>
        <w:gridCol w:w="8072"/>
        <w:gridCol w:w="2340"/>
        <w:gridCol w:w="1787"/>
      </w:tblGrid>
      <w:tr w:rsidR="00186259">
        <w:trPr>
          <w:trHeight w:val="1516"/>
        </w:trPr>
        <w:tc>
          <w:tcPr>
            <w:tcW w:w="2215" w:type="dxa"/>
            <w:vMerge w:val="restart"/>
          </w:tcPr>
          <w:p w:rsidR="00186259" w:rsidRDefault="00186259">
            <w:pPr>
              <w:pStyle w:val="TableParagraph"/>
              <w:ind w:left="0"/>
            </w:pPr>
          </w:p>
        </w:tc>
        <w:tc>
          <w:tcPr>
            <w:tcW w:w="684" w:type="dxa"/>
          </w:tcPr>
          <w:p w:rsidR="00186259" w:rsidRDefault="00B87E0B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 2.</w:t>
            </w:r>
          </w:p>
        </w:tc>
        <w:tc>
          <w:tcPr>
            <w:tcW w:w="8072" w:type="dxa"/>
          </w:tcPr>
          <w:p w:rsidR="00186259" w:rsidRDefault="00B87E0B">
            <w:pPr>
              <w:pStyle w:val="TableParagraph"/>
              <w:ind w:left="109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Профессиональный стандарт как источник информации о </w:t>
            </w:r>
            <w:proofErr w:type="spellStart"/>
            <w:r>
              <w:rPr>
                <w:sz w:val="24"/>
              </w:rPr>
              <w:t>профессионал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ной деятельности и вариантах карьерной траектории. Терминология ПС. Структурные элементы ПС, требования к образованию и обучению, опыту практической работы, особые условия допуска к работе.</w:t>
            </w:r>
          </w:p>
        </w:tc>
        <w:tc>
          <w:tcPr>
            <w:tcW w:w="2340" w:type="dxa"/>
          </w:tcPr>
          <w:p w:rsidR="00186259" w:rsidRDefault="00186259">
            <w:pPr>
              <w:pStyle w:val="TableParagraph"/>
              <w:ind w:left="0"/>
              <w:rPr>
                <w:b/>
                <w:sz w:val="24"/>
              </w:rPr>
            </w:pPr>
          </w:p>
          <w:p w:rsidR="00186259" w:rsidRDefault="00186259">
            <w:pPr>
              <w:pStyle w:val="TableParagraph"/>
              <w:spacing w:before="6"/>
              <w:ind w:left="0"/>
              <w:rPr>
                <w:b/>
                <w:sz w:val="30"/>
              </w:rPr>
            </w:pPr>
          </w:p>
          <w:p w:rsidR="00186259" w:rsidRDefault="00B87E0B">
            <w:pPr>
              <w:pStyle w:val="TableParagraph"/>
              <w:ind w:left="12"/>
              <w:jc w:val="center"/>
            </w:pPr>
            <w:r>
              <w:t>1</w:t>
            </w:r>
          </w:p>
        </w:tc>
        <w:tc>
          <w:tcPr>
            <w:tcW w:w="1787" w:type="dxa"/>
            <w:vMerge w:val="restart"/>
          </w:tcPr>
          <w:p w:rsidR="00186259" w:rsidRDefault="00B87E0B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ОК02,</w:t>
            </w:r>
          </w:p>
          <w:p w:rsidR="00186259" w:rsidRDefault="00B87E0B">
            <w:pPr>
              <w:pStyle w:val="TableParagraph"/>
              <w:ind w:left="0"/>
            </w:pPr>
            <w:r>
              <w:t>ОК03, ОК04,</w:t>
            </w:r>
          </w:p>
          <w:p w:rsidR="00186259" w:rsidRDefault="00B87E0B">
            <w:pPr>
              <w:pStyle w:val="TableParagraph"/>
              <w:spacing w:line="249" w:lineRule="exact"/>
              <w:ind w:left="0"/>
            </w:pPr>
            <w:r>
              <w:t>ПК 1.1</w:t>
            </w:r>
          </w:p>
        </w:tc>
      </w:tr>
      <w:tr w:rsidR="00186259">
        <w:trPr>
          <w:trHeight w:val="966"/>
        </w:trPr>
        <w:tc>
          <w:tcPr>
            <w:tcW w:w="2215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</w:tcPr>
          <w:p w:rsidR="00186259" w:rsidRDefault="00B87E0B">
            <w:pPr>
              <w:pStyle w:val="TableParagraph"/>
              <w:spacing w:line="268" w:lineRule="exact"/>
              <w:ind w:left="0" w:right="238"/>
              <w:jc w:val="right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3.</w:t>
            </w:r>
          </w:p>
        </w:tc>
        <w:tc>
          <w:tcPr>
            <w:tcW w:w="8072" w:type="dxa"/>
          </w:tcPr>
          <w:p w:rsidR="00186259" w:rsidRDefault="00B87E0B">
            <w:pPr>
              <w:pStyle w:val="TableParagraph"/>
              <w:ind w:left="109" w:firstLine="60"/>
              <w:rPr>
                <w:sz w:val="24"/>
              </w:rPr>
            </w:pPr>
            <w:r>
              <w:rPr>
                <w:sz w:val="24"/>
              </w:rPr>
              <w:t>Независимая оценка квалификаций как механизм выявления соответствия квалификации требованиям профессионального стандарта.</w:t>
            </w:r>
          </w:p>
        </w:tc>
        <w:tc>
          <w:tcPr>
            <w:tcW w:w="2340" w:type="dxa"/>
          </w:tcPr>
          <w:p w:rsidR="00186259" w:rsidRDefault="00186259">
            <w:pPr>
              <w:pStyle w:val="TableParagraph"/>
              <w:spacing w:before="6"/>
              <w:ind w:left="0"/>
              <w:rPr>
                <w:b/>
                <w:sz w:val="30"/>
              </w:rPr>
            </w:pPr>
          </w:p>
          <w:p w:rsidR="00186259" w:rsidRDefault="00B87E0B">
            <w:pPr>
              <w:pStyle w:val="TableParagraph"/>
              <w:ind w:left="12"/>
              <w:jc w:val="center"/>
            </w:pPr>
            <w:r>
              <w:t>1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</w:tr>
      <w:tr w:rsidR="00186259">
        <w:trPr>
          <w:trHeight w:val="967"/>
        </w:trPr>
        <w:tc>
          <w:tcPr>
            <w:tcW w:w="2215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</w:tcPr>
          <w:p w:rsidR="00186259" w:rsidRDefault="00B87E0B">
            <w:pPr>
              <w:pStyle w:val="TableParagraph"/>
              <w:spacing w:line="271" w:lineRule="exact"/>
              <w:ind w:left="0" w:right="238"/>
              <w:jc w:val="right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4.</w:t>
            </w:r>
          </w:p>
        </w:tc>
        <w:tc>
          <w:tcPr>
            <w:tcW w:w="8072" w:type="dxa"/>
          </w:tcPr>
          <w:p w:rsidR="00186259" w:rsidRDefault="00B87E0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Карьерное целеполагание. Элементы национальной системы квалификации как инструменты планирования карьеры (ПОА, НОК).</w:t>
            </w:r>
          </w:p>
          <w:p w:rsidR="00186259" w:rsidRDefault="00B87E0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резюме.</w:t>
            </w:r>
          </w:p>
        </w:tc>
        <w:tc>
          <w:tcPr>
            <w:tcW w:w="2340" w:type="dxa"/>
          </w:tcPr>
          <w:p w:rsidR="00186259" w:rsidRDefault="00186259">
            <w:pPr>
              <w:pStyle w:val="TableParagraph"/>
              <w:spacing w:before="6"/>
              <w:ind w:left="0"/>
              <w:rPr>
                <w:b/>
                <w:sz w:val="30"/>
              </w:rPr>
            </w:pPr>
          </w:p>
          <w:p w:rsidR="00186259" w:rsidRDefault="00B87E0B">
            <w:pPr>
              <w:pStyle w:val="TableParagraph"/>
              <w:spacing w:before="1"/>
              <w:ind w:left="12"/>
              <w:jc w:val="center"/>
            </w:pPr>
            <w:r>
              <w:t>1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</w:tr>
      <w:tr w:rsidR="00186259">
        <w:trPr>
          <w:trHeight w:val="253"/>
        </w:trPr>
        <w:tc>
          <w:tcPr>
            <w:tcW w:w="2215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gridSpan w:val="2"/>
          </w:tcPr>
          <w:p w:rsidR="00186259" w:rsidRDefault="00B87E0B">
            <w:pPr>
              <w:pStyle w:val="TableParagraph"/>
              <w:shd w:val="clear" w:color="D9D9D9" w:themeColor="background1" w:themeShade="D9" w:fill="D9D9D9" w:themeFill="background1" w:themeFillShade="D9"/>
              <w:spacing w:before="1" w:line="233" w:lineRule="exact"/>
              <w:rPr>
                <w:b/>
              </w:rPr>
            </w:pPr>
            <w:r>
              <w:rPr>
                <w:b/>
                <w:i/>
              </w:rPr>
              <w:t>Практическое занятие № 13-20</w:t>
            </w:r>
            <w:r>
              <w:rPr>
                <w:rFonts w:eastAsia="Calibri"/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</w:rPr>
              <w:t>в форме практической подготовки</w:t>
            </w:r>
          </w:p>
        </w:tc>
        <w:tc>
          <w:tcPr>
            <w:tcW w:w="2340" w:type="dxa"/>
          </w:tcPr>
          <w:p w:rsidR="00186259" w:rsidRDefault="00B87E0B">
            <w:pPr>
              <w:pStyle w:val="TableParagraph"/>
              <w:shd w:val="clear" w:color="D9D9D9" w:themeColor="background1" w:themeShade="D9" w:fill="D9D9D9" w:themeFill="background1" w:themeFillShade="D9"/>
              <w:spacing w:before="1" w:line="233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</w:tr>
      <w:tr w:rsidR="00186259">
        <w:trPr>
          <w:trHeight w:val="402"/>
        </w:trPr>
        <w:tc>
          <w:tcPr>
            <w:tcW w:w="2215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gridSpan w:val="2"/>
          </w:tcPr>
          <w:p w:rsidR="00186259" w:rsidRDefault="00B87E0B">
            <w:pPr>
              <w:pStyle w:val="TableParagraph"/>
              <w:spacing w:line="271" w:lineRule="auto"/>
              <w:ind w:left="109"/>
              <w:rPr>
                <w:b/>
                <w:i/>
                <w:sz w:val="24"/>
              </w:rPr>
            </w:pPr>
            <w:r>
              <w:rPr>
                <w:rFonts w:ascii="Calibri" w:hAnsi="Calibri"/>
                <w:i/>
                <w:spacing w:val="-3"/>
              </w:rPr>
              <w:t xml:space="preserve"> </w:t>
            </w:r>
            <w:r>
              <w:rPr>
                <w:rFonts w:ascii="Calibri" w:hAnsi="Calibri"/>
                <w:i/>
              </w:rPr>
              <w:t>«Анализ</w:t>
            </w:r>
            <w:r>
              <w:rPr>
                <w:rFonts w:ascii="Calibri" w:hAnsi="Calibri"/>
                <w:i/>
                <w:spacing w:val="-7"/>
              </w:rPr>
              <w:t xml:space="preserve"> </w:t>
            </w:r>
            <w:r>
              <w:rPr>
                <w:rFonts w:ascii="Calibri" w:hAnsi="Calibri"/>
                <w:i/>
              </w:rPr>
              <w:t>профессионального</w:t>
            </w:r>
            <w:r>
              <w:rPr>
                <w:rFonts w:ascii="Calibri" w:hAnsi="Calibri"/>
                <w:i/>
                <w:spacing w:val="-4"/>
              </w:rPr>
              <w:t xml:space="preserve"> </w:t>
            </w:r>
            <w:r>
              <w:rPr>
                <w:rFonts w:ascii="Calibri" w:hAnsi="Calibri"/>
                <w:i/>
              </w:rPr>
              <w:t xml:space="preserve">стандарта </w:t>
            </w:r>
          </w:p>
        </w:tc>
        <w:tc>
          <w:tcPr>
            <w:tcW w:w="2340" w:type="dxa"/>
          </w:tcPr>
          <w:p w:rsidR="00186259" w:rsidRDefault="00186259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186259" w:rsidRDefault="00B87E0B">
            <w:pPr>
              <w:pStyle w:val="TableParagraph"/>
              <w:ind w:left="12"/>
              <w:jc w:val="center"/>
            </w:pPr>
            <w:r>
              <w:t>4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</w:tr>
      <w:tr w:rsidR="00186259">
        <w:trPr>
          <w:trHeight w:val="1104"/>
        </w:trPr>
        <w:tc>
          <w:tcPr>
            <w:tcW w:w="2215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gridSpan w:val="2"/>
          </w:tcPr>
          <w:p w:rsidR="00186259" w:rsidRDefault="00B87E0B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«Самооценка: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собственных возможностей, умений, навыков, уровня профессиональной квалификации с учетом актуальных требований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независимой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квалификаций».</w:t>
            </w:r>
          </w:p>
        </w:tc>
        <w:tc>
          <w:tcPr>
            <w:tcW w:w="2340" w:type="dxa"/>
          </w:tcPr>
          <w:p w:rsidR="00186259" w:rsidRDefault="00186259">
            <w:pPr>
              <w:pStyle w:val="TableParagraph"/>
              <w:ind w:left="0"/>
              <w:rPr>
                <w:b/>
                <w:sz w:val="24"/>
              </w:rPr>
            </w:pPr>
          </w:p>
          <w:p w:rsidR="00186259" w:rsidRDefault="00B87E0B">
            <w:pPr>
              <w:pStyle w:val="TableParagraph"/>
              <w:spacing w:before="143"/>
              <w:ind w:left="12"/>
              <w:jc w:val="center"/>
            </w:pPr>
            <w:r>
              <w:t>4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</w:tr>
      <w:tr w:rsidR="00186259">
        <w:trPr>
          <w:trHeight w:val="254"/>
        </w:trPr>
        <w:tc>
          <w:tcPr>
            <w:tcW w:w="2215" w:type="dxa"/>
            <w:vMerge w:val="restart"/>
          </w:tcPr>
          <w:p w:rsidR="00186259" w:rsidRDefault="00B87E0B">
            <w:pPr>
              <w:pStyle w:val="TableParagraph"/>
              <w:ind w:right="225"/>
              <w:rPr>
                <w:b/>
                <w:sz w:val="24"/>
              </w:rPr>
            </w:pPr>
            <w:r>
              <w:rPr>
                <w:b/>
                <w:sz w:val="24"/>
              </w:rPr>
              <w:t>Тема 4.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Стратегии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 конструирования карьеры</w:t>
            </w:r>
          </w:p>
        </w:tc>
        <w:tc>
          <w:tcPr>
            <w:tcW w:w="8756" w:type="dxa"/>
            <w:gridSpan w:val="2"/>
          </w:tcPr>
          <w:p w:rsidR="00186259" w:rsidRDefault="00B87E0B">
            <w:pPr>
              <w:pStyle w:val="TableParagraph"/>
              <w:shd w:val="clear" w:color="D9D9D9" w:themeColor="background1" w:themeShade="D9" w:fill="D9D9D9" w:themeFill="background1" w:themeFillShade="D9"/>
              <w:spacing w:line="234" w:lineRule="exact"/>
              <w:ind w:left="565"/>
              <w:rPr>
                <w:b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2340" w:type="dxa"/>
          </w:tcPr>
          <w:p w:rsidR="00186259" w:rsidRDefault="00B87E0B">
            <w:pPr>
              <w:pStyle w:val="TableParagraph"/>
              <w:shd w:val="clear" w:color="D9D9D9" w:themeColor="background1" w:themeShade="D9" w:fill="D9D9D9" w:themeFill="background1" w:themeFillShade="D9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87" w:type="dxa"/>
            <w:vMerge w:val="restart"/>
          </w:tcPr>
          <w:p w:rsidR="00186259" w:rsidRDefault="00B87E0B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ОК02,</w:t>
            </w:r>
          </w:p>
          <w:p w:rsidR="00186259" w:rsidRDefault="00B87E0B">
            <w:pPr>
              <w:pStyle w:val="TableParagraph"/>
              <w:ind w:left="0"/>
            </w:pPr>
            <w:r>
              <w:t>ОК03, ОК04,</w:t>
            </w:r>
          </w:p>
          <w:p w:rsidR="00186259" w:rsidRDefault="00B87E0B">
            <w:pPr>
              <w:pStyle w:val="TableParagraph"/>
              <w:spacing w:before="2"/>
              <w:ind w:left="0"/>
              <w:jc w:val="both"/>
            </w:pPr>
            <w:r>
              <w:t>ПК 1.1</w:t>
            </w:r>
          </w:p>
        </w:tc>
      </w:tr>
      <w:tr w:rsidR="00186259">
        <w:trPr>
          <w:trHeight w:val="1380"/>
        </w:trPr>
        <w:tc>
          <w:tcPr>
            <w:tcW w:w="2215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</w:tcPr>
          <w:p w:rsidR="00186259" w:rsidRDefault="00B87E0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  1.</w:t>
            </w:r>
          </w:p>
        </w:tc>
        <w:tc>
          <w:tcPr>
            <w:tcW w:w="8072" w:type="dxa"/>
          </w:tcPr>
          <w:p w:rsidR="00186259" w:rsidRDefault="00B87E0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карьера: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фессионального</w:t>
            </w:r>
            <w:proofErr w:type="spellEnd"/>
            <w:r>
              <w:rPr>
                <w:sz w:val="24"/>
              </w:rPr>
              <w:t xml:space="preserve"> и карьерного развития.</w:t>
            </w:r>
          </w:p>
          <w:p w:rsidR="00186259" w:rsidRDefault="00B87E0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планирования.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«Цифровой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след» как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пор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 xml:space="preserve"> фолио и его влияние на карьеру. Проект карьерного плана.</w:t>
            </w:r>
          </w:p>
        </w:tc>
        <w:tc>
          <w:tcPr>
            <w:tcW w:w="2340" w:type="dxa"/>
          </w:tcPr>
          <w:p w:rsidR="00186259" w:rsidRDefault="00186259">
            <w:pPr>
              <w:pStyle w:val="TableParagraph"/>
              <w:ind w:left="0"/>
              <w:rPr>
                <w:b/>
                <w:sz w:val="24"/>
              </w:rPr>
            </w:pPr>
          </w:p>
          <w:p w:rsidR="00186259" w:rsidRDefault="00186259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186259" w:rsidRDefault="00B87E0B">
            <w:pPr>
              <w:pStyle w:val="TableParagraph"/>
              <w:ind w:left="12"/>
              <w:jc w:val="center"/>
            </w:pPr>
            <w:r>
              <w:t>9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</w:tr>
      <w:tr w:rsidR="00186259">
        <w:trPr>
          <w:trHeight w:val="251"/>
        </w:trPr>
        <w:tc>
          <w:tcPr>
            <w:tcW w:w="2215" w:type="dxa"/>
            <w:vMerge/>
            <w:tcBorders>
              <w:top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gridSpan w:val="2"/>
          </w:tcPr>
          <w:p w:rsidR="00186259" w:rsidRDefault="00B87E0B">
            <w:pPr>
              <w:pStyle w:val="TableParagraph"/>
              <w:shd w:val="clear" w:color="D9D9D9" w:themeColor="background1" w:themeShade="D9" w:fill="D9D9D9" w:themeFill="background1" w:themeFillShade="D9"/>
              <w:spacing w:line="232" w:lineRule="exact"/>
              <w:rPr>
                <w:b/>
              </w:rPr>
            </w:pPr>
            <w:r>
              <w:rPr>
                <w:b/>
                <w:i/>
              </w:rPr>
              <w:t>Практическое занятие № 21-26 в форме практической подготовки</w:t>
            </w:r>
          </w:p>
        </w:tc>
        <w:tc>
          <w:tcPr>
            <w:tcW w:w="2340" w:type="dxa"/>
          </w:tcPr>
          <w:p w:rsidR="00186259" w:rsidRDefault="00B87E0B">
            <w:pPr>
              <w:pStyle w:val="TableParagraph"/>
              <w:shd w:val="clear" w:color="D9D9D9" w:themeColor="background1" w:themeShade="D9" w:fill="D9D9D9" w:themeFill="background1" w:themeFillShade="D9"/>
              <w:spacing w:line="232" w:lineRule="exact"/>
              <w:ind w:left="12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787" w:type="dxa"/>
            <w:vMerge w:val="restart"/>
            <w:tcBorders>
              <w:top w:val="none" w:sz="4" w:space="0" w:color="000000"/>
            </w:tcBorders>
          </w:tcPr>
          <w:p w:rsidR="00186259" w:rsidRDefault="00B87E0B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ОК02,</w:t>
            </w:r>
          </w:p>
          <w:p w:rsidR="00186259" w:rsidRDefault="00B87E0B">
            <w:pPr>
              <w:pStyle w:val="TableParagraph"/>
              <w:ind w:left="0"/>
            </w:pPr>
            <w:r>
              <w:t>ОК03, ОК04,</w:t>
            </w:r>
          </w:p>
          <w:p w:rsidR="00186259" w:rsidRDefault="00B87E0B">
            <w:pPr>
              <w:rPr>
                <w:sz w:val="2"/>
                <w:szCs w:val="2"/>
              </w:rPr>
            </w:pPr>
            <w:r>
              <w:t>ПК 1.1</w:t>
            </w:r>
          </w:p>
        </w:tc>
      </w:tr>
      <w:tr w:rsidR="00186259">
        <w:trPr>
          <w:trHeight w:val="278"/>
        </w:trPr>
        <w:tc>
          <w:tcPr>
            <w:tcW w:w="22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gridSpan w:val="2"/>
          </w:tcPr>
          <w:p w:rsidR="00186259" w:rsidRDefault="00B87E0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i/>
                <w:spacing w:val="27"/>
              </w:rPr>
              <w:t xml:space="preserve"> </w:t>
            </w:r>
            <w:r>
              <w:rPr>
                <w:spacing w:val="-2"/>
                <w:sz w:val="24"/>
              </w:rPr>
              <w:t>«Формирование</w:t>
            </w:r>
            <w:r>
              <w:rPr>
                <w:sz w:val="24"/>
              </w:rPr>
              <w:t xml:space="preserve"> портфолио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продвижения».</w:t>
            </w:r>
          </w:p>
        </w:tc>
        <w:tc>
          <w:tcPr>
            <w:tcW w:w="2340" w:type="dxa"/>
          </w:tcPr>
          <w:p w:rsidR="00186259" w:rsidRDefault="00B87E0B">
            <w:pPr>
              <w:pStyle w:val="TableParagraph"/>
              <w:spacing w:before="5" w:line="252" w:lineRule="exact"/>
              <w:ind w:left="12"/>
              <w:jc w:val="center"/>
            </w:pPr>
            <w:r>
              <w:t>6</w:t>
            </w:r>
          </w:p>
        </w:tc>
        <w:tc>
          <w:tcPr>
            <w:tcW w:w="1787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</w:tr>
      <w:tr w:rsidR="00186259">
        <w:trPr>
          <w:trHeight w:val="278"/>
        </w:trPr>
        <w:tc>
          <w:tcPr>
            <w:tcW w:w="2215" w:type="dxa"/>
            <w:tcBorders>
              <w:top w:val="none" w:sz="4" w:space="0" w:color="000000"/>
              <w:bottom w:val="single" w:sz="4" w:space="0" w:color="auto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gridSpan w:val="2"/>
            <w:tcBorders>
              <w:bottom w:val="single" w:sz="4" w:space="0" w:color="auto"/>
            </w:tcBorders>
          </w:tcPr>
          <w:p w:rsidR="00186259" w:rsidRDefault="00B87E0B">
            <w:pPr>
              <w:pStyle w:val="TableParagraph"/>
              <w:shd w:val="clear" w:color="D9D9D9" w:themeColor="background1" w:themeShade="D9" w:fill="D9D9D9" w:themeFill="background1" w:themeFillShade="D9"/>
              <w:spacing w:line="268" w:lineRule="exact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Практическое занятие № 27-30 в форме практической подготовки</w:t>
            </w:r>
            <w:r>
              <w:rPr>
                <w:sz w:val="24"/>
              </w:rPr>
              <w:t xml:space="preserve"> «Построение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карьерного развития».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186259" w:rsidRDefault="00B87E0B">
            <w:pPr>
              <w:pStyle w:val="TableParagraph"/>
              <w:shd w:val="clear" w:color="D9D9D9" w:themeColor="background1" w:themeShade="D9" w:fill="D9D9D9" w:themeFill="background1" w:themeFillShade="D9"/>
              <w:spacing w:before="5" w:line="252" w:lineRule="exact"/>
              <w:ind w:left="1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87" w:type="dxa"/>
            <w:tcBorders>
              <w:top w:val="none" w:sz="4" w:space="0" w:color="000000"/>
              <w:bottom w:val="single" w:sz="4" w:space="0" w:color="auto"/>
            </w:tcBorders>
          </w:tcPr>
          <w:p w:rsidR="00186259" w:rsidRDefault="00186259">
            <w:pPr>
              <w:rPr>
                <w:sz w:val="2"/>
                <w:szCs w:val="2"/>
              </w:rPr>
            </w:pPr>
          </w:p>
        </w:tc>
      </w:tr>
      <w:tr w:rsidR="00186259">
        <w:trPr>
          <w:trHeight w:val="278"/>
        </w:trPr>
        <w:tc>
          <w:tcPr>
            <w:tcW w:w="10971" w:type="dxa"/>
            <w:gridSpan w:val="3"/>
            <w:tcBorders>
              <w:top w:val="single" w:sz="4" w:space="0" w:color="auto"/>
            </w:tcBorders>
          </w:tcPr>
          <w:p w:rsidR="00186259" w:rsidRDefault="00B87E0B">
            <w:pPr>
              <w:pStyle w:val="TableParagraph"/>
              <w:shd w:val="clear" w:color="D9D9D9" w:themeColor="background1" w:themeShade="D9" w:fill="D9D9D9" w:themeFill="background1" w:themeFillShade="D9"/>
              <w:spacing w:line="258" w:lineRule="exact"/>
              <w:rPr>
                <w:i/>
                <w:spacing w:val="27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186259" w:rsidRDefault="00B87E0B">
            <w:pPr>
              <w:pStyle w:val="TableParagraph"/>
              <w:shd w:val="clear" w:color="D9D9D9" w:themeColor="background1" w:themeShade="D9" w:fill="D9D9D9" w:themeFill="background1" w:themeFillShade="D9"/>
              <w:spacing w:before="5" w:line="252" w:lineRule="exact"/>
              <w:ind w:left="12"/>
              <w:jc w:val="center"/>
            </w:pPr>
            <w:r>
              <w:rPr>
                <w:b/>
                <w:spacing w:val="-5"/>
              </w:rPr>
              <w:t>39</w:t>
            </w:r>
          </w:p>
        </w:tc>
        <w:tc>
          <w:tcPr>
            <w:tcW w:w="1787" w:type="dxa"/>
            <w:tcBorders>
              <w:top w:val="single" w:sz="4" w:space="0" w:color="auto"/>
            </w:tcBorders>
          </w:tcPr>
          <w:p w:rsidR="00186259" w:rsidRDefault="00186259">
            <w:pPr>
              <w:shd w:val="clear" w:color="D9D9D9" w:themeColor="background1" w:themeShade="D9" w:fill="D9D9D9" w:themeFill="background1" w:themeFillShade="D9"/>
              <w:rPr>
                <w:sz w:val="2"/>
                <w:szCs w:val="2"/>
              </w:rPr>
            </w:pPr>
          </w:p>
        </w:tc>
      </w:tr>
    </w:tbl>
    <w:p w:rsidR="00186259" w:rsidRDefault="00186259">
      <w:pPr>
        <w:rPr>
          <w:sz w:val="2"/>
          <w:szCs w:val="2"/>
        </w:rPr>
        <w:sectPr w:rsidR="00186259">
          <w:footerReference w:type="default" r:id="rId14"/>
          <w:pgSz w:w="16840" w:h="11910" w:orient="landscape"/>
          <w:pgMar w:top="1100" w:right="500" w:bottom="568" w:left="920" w:header="0" w:footer="972" w:gutter="0"/>
          <w:cols w:space="720"/>
          <w:docGrid w:linePitch="360"/>
        </w:sectPr>
      </w:pPr>
    </w:p>
    <w:p w:rsidR="00186259" w:rsidRDefault="00B87E0B">
      <w:pPr>
        <w:pStyle w:val="13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3. Условия реализации ДИСЦИПЛИНЫ</w:t>
      </w:r>
    </w:p>
    <w:p w:rsidR="00186259" w:rsidRDefault="00B87E0B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  <w:bookmarkEnd w:id="1"/>
    </w:p>
    <w:p w:rsidR="00186259" w:rsidRDefault="00B87E0B">
      <w:pPr>
        <w:widowControl/>
        <w:spacing w:line="256" w:lineRule="auto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Кабинет экономики оснащенны</w:t>
      </w:r>
      <w:proofErr w:type="gramStart"/>
      <w:r>
        <w:rPr>
          <w:rFonts w:eastAsia="Calibri"/>
          <w:bCs/>
          <w:sz w:val="24"/>
          <w:szCs w:val="24"/>
        </w:rPr>
        <w:t>й(</w:t>
      </w:r>
      <w:proofErr w:type="gramEnd"/>
      <w:r>
        <w:rPr>
          <w:rFonts w:eastAsia="Calibri"/>
          <w:bCs/>
          <w:sz w:val="24"/>
          <w:szCs w:val="24"/>
        </w:rPr>
        <w:t xml:space="preserve">е) </w:t>
      </w:r>
      <w:r>
        <w:rPr>
          <w:rFonts w:eastAsia="Calibri"/>
          <w:bCs/>
          <w:iCs/>
          <w:sz w:val="24"/>
          <w:szCs w:val="24"/>
        </w:rPr>
        <w:t>в соответствии с приложением 3 ОПОП-П</w:t>
      </w:r>
      <w:r>
        <w:rPr>
          <w:rFonts w:eastAsia="Calibri"/>
          <w:bCs/>
          <w:sz w:val="24"/>
          <w:szCs w:val="24"/>
        </w:rPr>
        <w:t>.</w:t>
      </w:r>
    </w:p>
    <w:p w:rsidR="00186259" w:rsidRDefault="00B87E0B">
      <w:pPr>
        <w:widowControl/>
        <w:spacing w:line="256" w:lineRule="auto"/>
        <w:ind w:firstLine="709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Оснащение кабинетов</w:t>
      </w:r>
    </w:p>
    <w:p w:rsidR="00186259" w:rsidRDefault="00B87E0B">
      <w:pPr>
        <w:widowControl/>
        <w:spacing w:line="256" w:lineRule="auto"/>
        <w:ind w:firstLine="709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Кабинет «</w:t>
      </w:r>
      <w:r>
        <w:rPr>
          <w:rFonts w:eastAsia="Calibri"/>
          <w:bCs/>
          <w:i/>
          <w:iCs/>
          <w:sz w:val="24"/>
          <w:szCs w:val="24"/>
        </w:rPr>
        <w:t>экономики»</w:t>
      </w:r>
    </w:p>
    <w:tbl>
      <w:tblPr>
        <w:tblW w:w="10346" w:type="dxa"/>
        <w:tblInd w:w="-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710"/>
        <w:gridCol w:w="1503"/>
        <w:gridCol w:w="2126"/>
        <w:gridCol w:w="1843"/>
        <w:gridCol w:w="1645"/>
      </w:tblGrid>
      <w:tr w:rsidR="00186259">
        <w:trPr>
          <w:tblHeader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259" w:rsidRDefault="00B87E0B">
            <w:pPr>
              <w:widowControl/>
              <w:spacing w:line="256" w:lineRule="auto"/>
              <w:jc w:val="center"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>№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259" w:rsidRDefault="00B87E0B">
            <w:pPr>
              <w:widowControl/>
              <w:spacing w:line="256" w:lineRule="auto"/>
              <w:jc w:val="center"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>Наименование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259" w:rsidRDefault="00B87E0B">
            <w:pPr>
              <w:widowControl/>
              <w:spacing w:line="256" w:lineRule="auto"/>
              <w:ind w:left="-104"/>
              <w:jc w:val="center"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>Тип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259" w:rsidRDefault="00B87E0B">
            <w:pPr>
              <w:widowControl/>
              <w:spacing w:line="256" w:lineRule="auto"/>
              <w:jc w:val="center"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259" w:rsidRDefault="00B87E0B">
            <w:pPr>
              <w:widowControl/>
              <w:spacing w:line="256" w:lineRule="auto"/>
              <w:jc w:val="center"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259" w:rsidRDefault="00B87E0B">
            <w:pPr>
              <w:widowControl/>
              <w:spacing w:line="256" w:lineRule="auto"/>
              <w:jc w:val="center"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186259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59" w:rsidRDefault="00B87E0B">
            <w:pPr>
              <w:widowControl/>
              <w:spacing w:line="256" w:lineRule="auto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59" w:rsidRDefault="00B87E0B">
            <w:pPr>
              <w:widowControl/>
              <w:spacing w:line="256" w:lineRule="auto"/>
              <w:rPr>
                <w:rFonts w:eastAsia="Calibri"/>
                <w:sz w:val="24"/>
              </w:rPr>
            </w:pPr>
            <w:r>
              <w:rPr>
                <w:rFonts w:eastAsia="Calibri"/>
                <w:bCs/>
                <w:sz w:val="24"/>
              </w:rPr>
              <w:t>экономики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59" w:rsidRDefault="00B87E0B">
            <w:pPr>
              <w:widowControl/>
              <w:spacing w:line="256" w:lineRule="auto"/>
              <w:rPr>
                <w:rFonts w:eastAsia="Calibri"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>Мебель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59" w:rsidRDefault="00186259">
            <w:pPr>
              <w:widowControl/>
              <w:spacing w:line="256" w:lineRule="auto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59" w:rsidRDefault="00186259">
            <w:pPr>
              <w:widowControl/>
              <w:spacing w:line="256" w:lineRule="auto"/>
              <w:rPr>
                <w:rFonts w:eastAsia="Calibri"/>
                <w:sz w:val="24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59" w:rsidRDefault="00B87E0B">
            <w:pPr>
              <w:widowControl/>
              <w:spacing w:line="256" w:lineRule="auto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 xml:space="preserve"> </w:t>
            </w:r>
          </w:p>
        </w:tc>
      </w:tr>
      <w:tr w:rsidR="00186259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259" w:rsidRDefault="00186259">
            <w:pPr>
              <w:widowControl/>
              <w:spacing w:line="256" w:lineRule="auto"/>
              <w:rPr>
                <w:rFonts w:eastAsia="Calibri"/>
                <w:sz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259" w:rsidRDefault="00186259">
            <w:pPr>
              <w:widowControl/>
              <w:spacing w:line="256" w:lineRule="auto"/>
              <w:rPr>
                <w:rFonts w:eastAsia="Calibri"/>
                <w:sz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59" w:rsidRDefault="00B87E0B">
            <w:pPr>
              <w:widowControl/>
              <w:spacing w:line="256" w:lineRule="auto"/>
              <w:rPr>
                <w:rFonts w:eastAsia="Calibri"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>Оборудование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59" w:rsidRDefault="00B87E0B">
            <w:pPr>
              <w:widowControl/>
              <w:spacing w:line="256" w:lineRule="auto"/>
              <w:rPr>
                <w:rFonts w:eastAsia="Calibri"/>
                <w:sz w:val="24"/>
              </w:rPr>
            </w:pPr>
            <w:r>
              <w:rPr>
                <w:rFonts w:eastAsia="Calibri"/>
                <w:bCs/>
                <w:sz w:val="24"/>
              </w:rPr>
              <w:t xml:space="preserve">посадочные места по количеству </w:t>
            </w:r>
            <w:proofErr w:type="gramStart"/>
            <w:r>
              <w:rPr>
                <w:rFonts w:eastAsia="Calibri"/>
                <w:bCs/>
                <w:sz w:val="24"/>
              </w:rPr>
              <w:t>обучающихся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59" w:rsidRDefault="00B87E0B">
            <w:pPr>
              <w:widowControl/>
              <w:spacing w:line="256" w:lineRule="auto"/>
              <w:rPr>
                <w:rFonts w:eastAsia="Calibri"/>
                <w:sz w:val="24"/>
              </w:rPr>
            </w:pPr>
            <w:r>
              <w:rPr>
                <w:rFonts w:eastAsia="SimSun"/>
                <w:bCs/>
                <w:iCs/>
                <w:sz w:val="24"/>
                <w:szCs w:val="24"/>
                <w:lang w:eastAsia="ru-RU"/>
              </w:rPr>
              <w:t>соответствует ГОСТам, СанПиН, из расчета не менее 25 чел.</w:t>
            </w: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259" w:rsidRDefault="00186259">
            <w:pPr>
              <w:widowControl/>
              <w:spacing w:line="256" w:lineRule="auto"/>
              <w:rPr>
                <w:rFonts w:eastAsia="Calibri"/>
                <w:sz w:val="24"/>
              </w:rPr>
            </w:pPr>
          </w:p>
        </w:tc>
      </w:tr>
      <w:tr w:rsidR="00186259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259" w:rsidRDefault="00186259">
            <w:pPr>
              <w:widowControl/>
              <w:spacing w:line="256" w:lineRule="auto"/>
              <w:rPr>
                <w:rFonts w:eastAsia="Calibri"/>
                <w:sz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259" w:rsidRDefault="00186259">
            <w:pPr>
              <w:widowControl/>
              <w:spacing w:line="256" w:lineRule="auto"/>
              <w:rPr>
                <w:rFonts w:eastAsia="Calibri"/>
                <w:sz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59" w:rsidRDefault="00B87E0B">
            <w:pPr>
              <w:widowControl/>
              <w:spacing w:line="256" w:lineRule="auto"/>
              <w:rPr>
                <w:rFonts w:eastAsia="Calibri"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>ТС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59" w:rsidRDefault="00B87E0B">
            <w:pPr>
              <w:widowControl/>
              <w:spacing w:line="256" w:lineRule="auto"/>
              <w:rPr>
                <w:rFonts w:eastAsia="Calibri"/>
                <w:sz w:val="24"/>
              </w:rPr>
            </w:pPr>
            <w:r>
              <w:rPr>
                <w:rFonts w:eastAsia="Calibri"/>
                <w:bCs/>
                <w:sz w:val="24"/>
              </w:rPr>
              <w:t>персональный компьютер с лицензионным программным обеспечение</w:t>
            </w:r>
            <w:proofErr w:type="gramStart"/>
            <w:r>
              <w:rPr>
                <w:rFonts w:eastAsia="Calibri"/>
                <w:bCs/>
                <w:sz w:val="24"/>
              </w:rPr>
              <w:t>м-</w:t>
            </w:r>
            <w:proofErr w:type="gramEnd"/>
            <w:r>
              <w:rPr>
                <w:rFonts w:eastAsia="Calibri"/>
                <w:bCs/>
                <w:sz w:val="24"/>
              </w:rPr>
              <w:t xml:space="preserve"> проектор с экраном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59" w:rsidRDefault="00B87E0B">
            <w:pPr>
              <w:widowControl/>
              <w:spacing w:line="256" w:lineRule="auto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</w:t>
            </w:r>
            <w:r>
              <w:rPr>
                <w:rFonts w:eastAsia="SimSun"/>
                <w:bCs/>
                <w:iCs/>
                <w:sz w:val="24"/>
                <w:szCs w:val="24"/>
                <w:lang w:eastAsia="ru-RU"/>
              </w:rPr>
              <w:t xml:space="preserve"> соответствует ГОСТам, СанПиН</w:t>
            </w: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259" w:rsidRDefault="00186259">
            <w:pPr>
              <w:widowControl/>
              <w:spacing w:line="256" w:lineRule="auto"/>
              <w:rPr>
                <w:rFonts w:eastAsia="Calibri"/>
                <w:sz w:val="24"/>
              </w:rPr>
            </w:pPr>
          </w:p>
        </w:tc>
      </w:tr>
      <w:tr w:rsidR="00186259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259" w:rsidRDefault="00186259">
            <w:pPr>
              <w:widowControl/>
              <w:spacing w:line="256" w:lineRule="auto"/>
              <w:rPr>
                <w:rFonts w:eastAsia="Calibri"/>
                <w:sz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259" w:rsidRDefault="00186259">
            <w:pPr>
              <w:widowControl/>
              <w:spacing w:line="256" w:lineRule="auto"/>
              <w:rPr>
                <w:rFonts w:eastAsia="Calibri"/>
                <w:sz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59" w:rsidRDefault="00B87E0B">
            <w:pPr>
              <w:widowControl/>
              <w:spacing w:line="256" w:lineRule="auto"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>УМК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59" w:rsidRDefault="00B87E0B">
            <w:pPr>
              <w:widowControl/>
              <w:spacing w:line="256" w:lineRule="auto"/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>профессионально ориентированные задания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</w:rPr>
              <w:t>комплект учебно-наглядных пособий;</w:t>
            </w:r>
          </w:p>
          <w:p w:rsidR="00186259" w:rsidRDefault="00B87E0B">
            <w:pPr>
              <w:widowControl/>
              <w:spacing w:line="256" w:lineRule="auto"/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>- комплект электронных видеоматериалов;</w:t>
            </w:r>
          </w:p>
          <w:p w:rsidR="00186259" w:rsidRDefault="00B87E0B">
            <w:pPr>
              <w:widowControl/>
              <w:spacing w:line="256" w:lineRule="auto"/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>- задания для контрольных работ;- профессионально ориентированные задания;</w:t>
            </w:r>
          </w:p>
          <w:p w:rsidR="00186259" w:rsidRDefault="00B87E0B">
            <w:pPr>
              <w:widowControl/>
              <w:spacing w:line="256" w:lineRule="auto"/>
              <w:rPr>
                <w:rFonts w:eastAsia="Calibri"/>
                <w:sz w:val="24"/>
              </w:rPr>
            </w:pPr>
            <w:r>
              <w:rPr>
                <w:rFonts w:eastAsia="Calibri"/>
                <w:bCs/>
                <w:sz w:val="24"/>
              </w:rPr>
              <w:t>- материалы зачета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59" w:rsidRDefault="00B87E0B">
            <w:pPr>
              <w:widowControl/>
              <w:spacing w:line="256" w:lineRule="auto"/>
              <w:rPr>
                <w:rFonts w:eastAsia="Calibri"/>
                <w:sz w:val="24"/>
              </w:rPr>
            </w:pPr>
            <w:r>
              <w:rPr>
                <w:rFonts w:eastAsia="SimSun"/>
                <w:bCs/>
                <w:iCs/>
                <w:sz w:val="24"/>
                <w:szCs w:val="24"/>
                <w:lang w:eastAsia="ru-RU"/>
              </w:rPr>
              <w:t>из расчёта на каждую группу курса</w:t>
            </w: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259" w:rsidRDefault="00186259">
            <w:pPr>
              <w:widowControl/>
              <w:spacing w:line="256" w:lineRule="auto"/>
              <w:rPr>
                <w:rFonts w:eastAsia="Calibri"/>
                <w:sz w:val="24"/>
              </w:rPr>
            </w:pPr>
          </w:p>
        </w:tc>
      </w:tr>
    </w:tbl>
    <w:p w:rsidR="00186259" w:rsidRDefault="00186259">
      <w:pPr>
        <w:rPr>
          <w:sz w:val="20"/>
        </w:rPr>
        <w:sectPr w:rsidR="00186259">
          <w:footerReference w:type="default" r:id="rId15"/>
          <w:pgSz w:w="11910" w:h="16840"/>
          <w:pgMar w:top="1040" w:right="480" w:bottom="1160" w:left="1380" w:header="0" w:footer="972" w:gutter="0"/>
          <w:cols w:space="720"/>
          <w:docGrid w:linePitch="360"/>
        </w:sectPr>
      </w:pPr>
    </w:p>
    <w:p w:rsidR="00186259" w:rsidRDefault="00186259">
      <w:pPr>
        <w:pStyle w:val="af5"/>
        <w:rPr>
          <w:sz w:val="30"/>
        </w:rPr>
      </w:pPr>
    </w:p>
    <w:p w:rsidR="00186259" w:rsidRDefault="00186259">
      <w:pPr>
        <w:pStyle w:val="af5"/>
        <w:rPr>
          <w:sz w:val="30"/>
        </w:rPr>
      </w:pPr>
    </w:p>
    <w:p w:rsidR="00186259" w:rsidRDefault="00186259">
      <w:pPr>
        <w:pStyle w:val="af5"/>
        <w:spacing w:before="2"/>
        <w:rPr>
          <w:sz w:val="31"/>
        </w:rPr>
      </w:pPr>
    </w:p>
    <w:p w:rsidR="00186259" w:rsidRDefault="00B87E0B">
      <w:pPr>
        <w:pStyle w:val="2"/>
        <w:tabs>
          <w:tab w:val="left" w:pos="708"/>
          <w:tab w:val="left" w:pos="709"/>
        </w:tabs>
        <w:spacing w:before="89" w:line="322" w:lineRule="exact"/>
        <w:ind w:left="708" w:firstLine="0"/>
        <w:jc w:val="both"/>
        <w:rPr>
          <w:b w:val="0"/>
          <w:bCs w:val="0"/>
        </w:rPr>
      </w:pPr>
      <w:r>
        <w:rPr>
          <w:b w:val="0"/>
        </w:rPr>
        <w:br w:type="column"/>
      </w:r>
    </w:p>
    <w:p w:rsidR="00186259" w:rsidRDefault="00186259">
      <w:pPr>
        <w:pStyle w:val="2"/>
        <w:tabs>
          <w:tab w:val="left" w:pos="708"/>
          <w:tab w:val="left" w:pos="709"/>
        </w:tabs>
        <w:spacing w:before="89" w:line="322" w:lineRule="exact"/>
        <w:ind w:left="708" w:firstLine="0"/>
        <w:jc w:val="both"/>
      </w:pPr>
    </w:p>
    <w:p w:rsidR="00186259" w:rsidRDefault="00186259">
      <w:pPr>
        <w:pStyle w:val="2"/>
        <w:tabs>
          <w:tab w:val="left" w:pos="708"/>
          <w:tab w:val="left" w:pos="709"/>
        </w:tabs>
        <w:spacing w:before="89" w:line="322" w:lineRule="exact"/>
        <w:ind w:left="0" w:firstLine="0"/>
        <w:jc w:val="both"/>
        <w:rPr>
          <w:spacing w:val="-2"/>
        </w:rPr>
      </w:pPr>
    </w:p>
    <w:p w:rsidR="00186259" w:rsidRDefault="00186259">
      <w:pPr>
        <w:pStyle w:val="2"/>
        <w:tabs>
          <w:tab w:val="left" w:pos="708"/>
          <w:tab w:val="left" w:pos="709"/>
        </w:tabs>
        <w:spacing w:before="89" w:line="322" w:lineRule="exact"/>
        <w:ind w:left="708" w:firstLine="0"/>
        <w:jc w:val="both"/>
        <w:rPr>
          <w:spacing w:val="-2"/>
        </w:rPr>
      </w:pPr>
    </w:p>
    <w:p w:rsidR="00186259" w:rsidRDefault="00186259">
      <w:pPr>
        <w:pStyle w:val="2"/>
        <w:tabs>
          <w:tab w:val="left" w:pos="708"/>
          <w:tab w:val="left" w:pos="709"/>
        </w:tabs>
        <w:spacing w:before="89" w:line="322" w:lineRule="exact"/>
        <w:ind w:left="708" w:firstLine="0"/>
        <w:jc w:val="both"/>
        <w:rPr>
          <w:spacing w:val="-2"/>
        </w:rPr>
      </w:pPr>
    </w:p>
    <w:p w:rsidR="00186259" w:rsidRDefault="00186259">
      <w:pPr>
        <w:pStyle w:val="2"/>
        <w:tabs>
          <w:tab w:val="left" w:pos="708"/>
          <w:tab w:val="left" w:pos="709"/>
        </w:tabs>
        <w:spacing w:before="89" w:line="322" w:lineRule="exact"/>
        <w:ind w:left="708" w:firstLine="0"/>
        <w:jc w:val="both"/>
        <w:rPr>
          <w:spacing w:val="-2"/>
        </w:rPr>
      </w:pPr>
    </w:p>
    <w:p w:rsidR="00186259" w:rsidRDefault="00186259">
      <w:pPr>
        <w:pStyle w:val="2"/>
        <w:tabs>
          <w:tab w:val="left" w:pos="708"/>
          <w:tab w:val="left" w:pos="709"/>
        </w:tabs>
        <w:spacing w:before="89" w:line="322" w:lineRule="exact"/>
        <w:ind w:left="0" w:firstLine="425"/>
        <w:jc w:val="both"/>
        <w:rPr>
          <w:spacing w:val="-2"/>
          <w:sz w:val="24"/>
          <w:szCs w:val="24"/>
        </w:rPr>
      </w:pPr>
    </w:p>
    <w:p w:rsidR="00186259" w:rsidRDefault="00B87E0B">
      <w:pPr>
        <w:pStyle w:val="110"/>
        <w:ind w:firstLine="425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186259" w:rsidRDefault="00B87E0B">
      <w:pPr>
        <w:pStyle w:val="af6"/>
        <w:spacing w:line="276" w:lineRule="auto"/>
        <w:ind w:left="0" w:firstLine="425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3.2.1. Основные печатные и/или электронные издания</w:t>
      </w:r>
    </w:p>
    <w:p w:rsidR="00186259" w:rsidRDefault="00186259">
      <w:pPr>
        <w:pStyle w:val="af5"/>
        <w:ind w:firstLine="425"/>
        <w:rPr>
          <w:sz w:val="24"/>
          <w:szCs w:val="24"/>
        </w:rPr>
      </w:pPr>
    </w:p>
    <w:p w:rsidR="00186259" w:rsidRDefault="00B87E0B">
      <w:pPr>
        <w:pStyle w:val="af5"/>
        <w:numPr>
          <w:ilvl w:val="0"/>
          <w:numId w:val="17"/>
        </w:numPr>
        <w:ind w:left="0" w:firstLine="425"/>
        <w:rPr>
          <w:spacing w:val="-2"/>
          <w:sz w:val="24"/>
          <w:szCs w:val="24"/>
        </w:rPr>
      </w:pPr>
      <w:r>
        <w:rPr>
          <w:sz w:val="24"/>
          <w:szCs w:val="24"/>
        </w:rPr>
        <w:t>Электронный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учебник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«Карьерное моделирование: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цели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реализа</w:t>
      </w:r>
      <w:r>
        <w:rPr>
          <w:spacing w:val="-2"/>
          <w:sz w:val="24"/>
          <w:szCs w:val="24"/>
        </w:rPr>
        <w:t>ции»:</w:t>
      </w:r>
    </w:p>
    <w:p w:rsidR="00186259" w:rsidRDefault="00B87E0B">
      <w:pPr>
        <w:pStyle w:val="af5"/>
        <w:spacing w:line="48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6" w:tooltip="https://bc-nark.ru/projects/education/constructor/textbook/" w:history="1">
        <w:r>
          <w:rPr>
            <w:color w:val="0000FF"/>
            <w:spacing w:val="-2"/>
            <w:sz w:val="24"/>
            <w:szCs w:val="24"/>
            <w:u w:val="single"/>
          </w:rPr>
          <w:t>https://bc-nark.ru/projects/education/constructor/textbook/</w:t>
        </w:r>
      </w:hyperlink>
    </w:p>
    <w:p w:rsidR="00186259" w:rsidRDefault="00186259">
      <w:pPr>
        <w:spacing w:line="480" w:lineRule="auto"/>
        <w:ind w:firstLine="425"/>
        <w:rPr>
          <w:sz w:val="24"/>
          <w:szCs w:val="24"/>
        </w:rPr>
        <w:sectPr w:rsidR="00186259">
          <w:type w:val="continuous"/>
          <w:pgSz w:w="11910" w:h="16840"/>
          <w:pgMar w:top="1040" w:right="480" w:bottom="280" w:left="1380" w:header="0" w:footer="972" w:gutter="0"/>
          <w:cols w:num="2" w:space="720" w:equalWidth="0">
            <w:col w:w="3685" w:space="0"/>
            <w:col w:w="6365" w:space="0"/>
          </w:cols>
          <w:docGrid w:linePitch="360"/>
        </w:sectPr>
      </w:pPr>
    </w:p>
    <w:p w:rsidR="00186259" w:rsidRDefault="00B87E0B">
      <w:pPr>
        <w:pStyle w:val="2"/>
        <w:tabs>
          <w:tab w:val="left" w:pos="1661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>3.2.2.Дополнительные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источники</w:t>
      </w:r>
    </w:p>
    <w:p w:rsidR="00186259" w:rsidRDefault="00186259">
      <w:pPr>
        <w:pStyle w:val="af5"/>
        <w:spacing w:before="8"/>
        <w:ind w:firstLine="425"/>
        <w:rPr>
          <w:b/>
          <w:sz w:val="24"/>
          <w:szCs w:val="24"/>
        </w:rPr>
      </w:pPr>
    </w:p>
    <w:p w:rsidR="00186259" w:rsidRDefault="00B87E0B">
      <w:pPr>
        <w:spacing w:before="1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1.Хабибулин, А. Г. Правовое обеспечение профессиональной деятельн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сти</w:t>
      </w:r>
      <w:proofErr w:type="spellEnd"/>
      <w:r>
        <w:rPr>
          <w:sz w:val="24"/>
          <w:szCs w:val="24"/>
        </w:rPr>
        <w:t>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учебник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Хабибулин</w:t>
      </w:r>
      <w:proofErr w:type="spellEnd"/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Р.</w:t>
      </w:r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Мурсалимов</w:t>
      </w:r>
      <w:proofErr w:type="spellEnd"/>
      <w:r>
        <w:rPr>
          <w:sz w:val="24"/>
          <w:szCs w:val="24"/>
        </w:rPr>
        <w:t>. 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2-е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изд.,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перераб</w:t>
      </w:r>
      <w:proofErr w:type="spellEnd"/>
      <w:r>
        <w:rPr>
          <w:sz w:val="24"/>
          <w:szCs w:val="24"/>
        </w:rPr>
        <w:t>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 доп.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 Москва : ФОРУМ</w:t>
      </w:r>
      <w:proofErr w:type="gramStart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ИНФРА-М, 2021. – 364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 – (Среднее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профессиональное образование). – ISBN 978-5-</w:t>
      </w:r>
      <w:r>
        <w:rPr>
          <w:sz w:val="24"/>
          <w:szCs w:val="24"/>
        </w:rPr>
        <w:t xml:space="preserve">8199-0874-7. – Текст: </w:t>
      </w:r>
      <w:proofErr w:type="spellStart"/>
      <w:r>
        <w:rPr>
          <w:sz w:val="24"/>
          <w:szCs w:val="24"/>
        </w:rPr>
        <w:t>эле</w:t>
      </w:r>
      <w:proofErr w:type="gramStart"/>
      <w:r>
        <w:rPr>
          <w:sz w:val="24"/>
          <w:szCs w:val="24"/>
        </w:rPr>
        <w:t>к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тронный. – URL: </w:t>
      </w:r>
      <w:hyperlink r:id="rId17" w:tooltip="https://znanium.com/catalog/product/1150310" w:history="1">
        <w:r>
          <w:rPr>
            <w:color w:val="0000FF"/>
            <w:sz w:val="24"/>
            <w:szCs w:val="24"/>
            <w:u w:val="single"/>
          </w:rPr>
          <w:t>https://znanium.com/catalog/product/1150310</w:t>
        </w:r>
      </w:hyperlink>
    </w:p>
    <w:p w:rsidR="00186259" w:rsidRDefault="00B87E0B">
      <w:pPr>
        <w:pStyle w:val="af5"/>
        <w:spacing w:before="1" w:line="322" w:lineRule="exact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(дата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обращения: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28.05.2021).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Режим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доступа: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подписке.</w:t>
      </w:r>
    </w:p>
    <w:p w:rsidR="00186259" w:rsidRDefault="00B87E0B">
      <w:pPr>
        <w:pStyle w:val="af5"/>
        <w:spacing w:before="67" w:line="242" w:lineRule="auto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2.Серова, Л. К. Деловой этикет для будущей карьеры: учебн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методическое пособие для студентов технических специальностей / Л. К. Серова. – Москва: Российский университет дружбы народов, 2017. – 40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c.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ISBN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978-5-209-07953-8.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Текст: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электронный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//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Элек</w:t>
      </w:r>
      <w:r>
        <w:rPr>
          <w:sz w:val="24"/>
          <w:szCs w:val="24"/>
        </w:rPr>
        <w:t xml:space="preserve">тронно библиотечная система IPR BOOKS: [сайт]. – URL: </w:t>
      </w:r>
      <w:hyperlink r:id="rId18" w:tooltip="https://www.iprbookshop.ru/90990.html" w:history="1">
        <w:r>
          <w:rPr>
            <w:color w:val="0000FF"/>
            <w:spacing w:val="-2"/>
            <w:sz w:val="24"/>
            <w:szCs w:val="24"/>
            <w:u w:val="single"/>
          </w:rPr>
          <w:t>https://www.iprbookshop.ru/90990.html</w:t>
        </w:r>
      </w:hyperlink>
      <w:r>
        <w:rPr>
          <w:sz w:val="24"/>
          <w:szCs w:val="24"/>
        </w:rPr>
        <w:t xml:space="preserve">(дата обращения: 28.05.2021). – Режим доступа: для </w:t>
      </w:r>
      <w:proofErr w:type="spellStart"/>
      <w:r>
        <w:rPr>
          <w:sz w:val="24"/>
          <w:szCs w:val="24"/>
        </w:rPr>
        <w:t>авторизир</w:t>
      </w:r>
      <w:proofErr w:type="spellEnd"/>
      <w:r>
        <w:rPr>
          <w:sz w:val="24"/>
          <w:szCs w:val="24"/>
        </w:rPr>
        <w:t>. Пользо</w:t>
      </w:r>
      <w:r>
        <w:rPr>
          <w:spacing w:val="-2"/>
          <w:sz w:val="24"/>
          <w:szCs w:val="24"/>
        </w:rPr>
        <w:t>вателей</w:t>
      </w:r>
    </w:p>
    <w:p w:rsidR="00186259" w:rsidRDefault="00B87E0B">
      <w:pPr>
        <w:pStyle w:val="af6"/>
        <w:numPr>
          <w:ilvl w:val="0"/>
          <w:numId w:val="13"/>
        </w:numPr>
        <w:tabs>
          <w:tab w:val="left" w:pos="1042"/>
        </w:tabs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Мустафина, И. В. Резюме, характеристика, рекомендация: как </w:t>
      </w:r>
      <w:proofErr w:type="spellStart"/>
      <w:r>
        <w:rPr>
          <w:sz w:val="24"/>
          <w:szCs w:val="24"/>
        </w:rPr>
        <w:t>подгот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вить правильно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быстро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/ Н.А. Добрина, И.В.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Мустафина. – М.: РИОР: ИНФРА-М, 2017. – 128 с. – (Просто, кратко, быстро). –URL: </w:t>
      </w:r>
      <w:hyperlink r:id="rId19" w:tooltip="http://znanium.com/catalog/product/445483" w:history="1">
        <w:r>
          <w:rPr>
            <w:spacing w:val="-2"/>
            <w:sz w:val="24"/>
            <w:szCs w:val="24"/>
            <w:u w:val="single"/>
          </w:rPr>
          <w:t>http://znanium.com/catalog/product/445483</w:t>
        </w:r>
      </w:hyperlink>
    </w:p>
    <w:p w:rsidR="00186259" w:rsidRDefault="00B87E0B">
      <w:pPr>
        <w:pStyle w:val="af5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(дата обращения: 01.09.2019). – Режим доступа: для </w:t>
      </w:r>
      <w:proofErr w:type="spellStart"/>
      <w:r>
        <w:rPr>
          <w:sz w:val="24"/>
          <w:szCs w:val="24"/>
        </w:rPr>
        <w:t>авторизир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польз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вателей</w:t>
      </w:r>
      <w:proofErr w:type="spellEnd"/>
      <w:r>
        <w:rPr>
          <w:spacing w:val="-2"/>
          <w:sz w:val="24"/>
          <w:szCs w:val="24"/>
        </w:rPr>
        <w:t>.</w:t>
      </w:r>
    </w:p>
    <w:p w:rsidR="00186259" w:rsidRDefault="00B87E0B">
      <w:pPr>
        <w:pStyle w:val="af6"/>
        <w:numPr>
          <w:ilvl w:val="0"/>
          <w:numId w:val="13"/>
        </w:numPr>
        <w:tabs>
          <w:tab w:val="left" w:pos="1042"/>
          <w:tab w:val="left" w:pos="2035"/>
          <w:tab w:val="left" w:pos="5786"/>
          <w:tab w:val="left" w:pos="9539"/>
        </w:tabs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Ермолаева, С. Г. Рынок труда: учебное пособие для СПО / С. Г. </w:t>
      </w:r>
      <w:proofErr w:type="spellStart"/>
      <w:r>
        <w:rPr>
          <w:sz w:val="24"/>
          <w:szCs w:val="24"/>
        </w:rPr>
        <w:t>Ерм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лаева</w:t>
      </w:r>
      <w:proofErr w:type="spellEnd"/>
      <w:r>
        <w:rPr>
          <w:sz w:val="24"/>
          <w:szCs w:val="24"/>
        </w:rPr>
        <w:t xml:space="preserve">; под ред. </w:t>
      </w:r>
      <w:r>
        <w:rPr>
          <w:sz w:val="24"/>
          <w:szCs w:val="24"/>
        </w:rPr>
        <w:t xml:space="preserve">О. В. </w:t>
      </w:r>
      <w:proofErr w:type="spellStart"/>
      <w:r>
        <w:rPr>
          <w:sz w:val="24"/>
          <w:szCs w:val="24"/>
        </w:rPr>
        <w:t>Охотникова</w:t>
      </w:r>
      <w:proofErr w:type="spellEnd"/>
      <w:r>
        <w:rPr>
          <w:sz w:val="24"/>
          <w:szCs w:val="24"/>
        </w:rPr>
        <w:t xml:space="preserve">. – 2-е изд. – Саратов, Екатеринбург: Профобразование, Уральский федеральный университет, 2020. – 106 c. </w:t>
      </w:r>
      <w:r>
        <w:rPr>
          <w:spacing w:val="-10"/>
          <w:sz w:val="24"/>
          <w:szCs w:val="24"/>
        </w:rPr>
        <w:t>–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ISBN978-5-4488-0438-0,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ISBN978-5-7996-2852-9.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–</w:t>
      </w:r>
    </w:p>
    <w:p w:rsidR="00186259" w:rsidRDefault="00B87E0B">
      <w:pPr>
        <w:pStyle w:val="af5"/>
        <w:ind w:firstLine="425"/>
        <w:rPr>
          <w:sz w:val="24"/>
          <w:szCs w:val="24"/>
        </w:rPr>
      </w:pPr>
      <w:r>
        <w:rPr>
          <w:spacing w:val="-2"/>
          <w:sz w:val="24"/>
          <w:szCs w:val="24"/>
        </w:rPr>
        <w:t>URL:</w:t>
      </w:r>
      <w:hyperlink r:id="rId20" w:tooltip="http://www.iprbookshop.ru/87864.html" w:history="1">
        <w:r>
          <w:rPr>
            <w:spacing w:val="-2"/>
            <w:sz w:val="24"/>
            <w:szCs w:val="24"/>
            <w:u w:val="single"/>
          </w:rPr>
          <w:t>http://www.iprbookshop.ru/87864.html</w:t>
        </w:r>
      </w:hyperlink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(дата обращения: 19.06.2020).–</w:t>
      </w:r>
    </w:p>
    <w:p w:rsidR="00186259" w:rsidRDefault="00B87E0B">
      <w:pPr>
        <w:pStyle w:val="af5"/>
        <w:spacing w:line="321" w:lineRule="exact"/>
        <w:ind w:firstLine="425"/>
        <w:rPr>
          <w:sz w:val="24"/>
          <w:szCs w:val="24"/>
        </w:rPr>
      </w:pPr>
      <w:r>
        <w:rPr>
          <w:sz w:val="24"/>
          <w:szCs w:val="24"/>
        </w:rPr>
        <w:t>Режим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доступа: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авторизир</w:t>
      </w:r>
      <w:proofErr w:type="spellEnd"/>
      <w:r>
        <w:rPr>
          <w:sz w:val="24"/>
          <w:szCs w:val="24"/>
        </w:rPr>
        <w:t>.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пользователей.</w:t>
      </w:r>
    </w:p>
    <w:p w:rsidR="00186259" w:rsidRDefault="00B87E0B">
      <w:pPr>
        <w:pStyle w:val="af6"/>
        <w:numPr>
          <w:ilvl w:val="0"/>
          <w:numId w:val="13"/>
        </w:numPr>
        <w:tabs>
          <w:tab w:val="left" w:pos="1042"/>
        </w:tabs>
        <w:ind w:left="0" w:firstLine="42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Толочек</w:t>
      </w:r>
      <w:proofErr w:type="spellEnd"/>
      <w:r>
        <w:rPr>
          <w:sz w:val="24"/>
          <w:szCs w:val="24"/>
        </w:rPr>
        <w:t>, В. А. Профессиональная карьера как социал</w:t>
      </w:r>
      <w:r>
        <w:rPr>
          <w:sz w:val="24"/>
          <w:szCs w:val="24"/>
        </w:rPr>
        <w:t>ьн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психологический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феномен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6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Толочек</w:t>
      </w:r>
      <w:proofErr w:type="spellEnd"/>
      <w:r>
        <w:rPr>
          <w:sz w:val="24"/>
          <w:szCs w:val="24"/>
        </w:rPr>
        <w:t>.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>Москва: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Издательство</w:t>
      </w:r>
    </w:p>
    <w:p w:rsidR="00186259" w:rsidRDefault="00B87E0B">
      <w:pPr>
        <w:pStyle w:val="af5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«Институт психологии РАН», 2017. – 264 c. – ISBN 978-5-9270-0352-5. –Текст: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электронный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//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Электронно-библиотечная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система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IPR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BOOKS: [сайт]. – URL:</w:t>
      </w:r>
      <w:hyperlink r:id="rId21" w:tooltip="https://www.iprbookshop.ru/88093.html" w:history="1">
        <w:r>
          <w:rPr>
            <w:sz w:val="24"/>
            <w:szCs w:val="24"/>
            <w:u w:val="single"/>
          </w:rPr>
          <w:t>https://www.iprbookshop.ru/88093.html</w:t>
        </w:r>
      </w:hyperlink>
    </w:p>
    <w:p w:rsidR="00186259" w:rsidRDefault="00B87E0B">
      <w:pPr>
        <w:pStyle w:val="af5"/>
        <w:spacing w:line="276" w:lineRule="auto"/>
        <w:ind w:firstLine="425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(дата обращения: 28.05.2021). – Режим доступа: для авторизированных поль</w:t>
      </w:r>
      <w:r>
        <w:rPr>
          <w:spacing w:val="-2"/>
          <w:sz w:val="24"/>
          <w:szCs w:val="24"/>
        </w:rPr>
        <w:t>зователей</w:t>
      </w:r>
    </w:p>
    <w:p w:rsidR="00186259" w:rsidRDefault="00186259">
      <w:pPr>
        <w:pStyle w:val="af5"/>
        <w:spacing w:line="276" w:lineRule="auto"/>
        <w:ind w:firstLine="425"/>
        <w:jc w:val="both"/>
        <w:rPr>
          <w:sz w:val="24"/>
          <w:szCs w:val="24"/>
        </w:rPr>
      </w:pPr>
    </w:p>
    <w:p w:rsidR="00186259" w:rsidRDefault="00B87E0B">
      <w:pPr>
        <w:pStyle w:val="af5"/>
        <w:spacing w:line="276" w:lineRule="auto"/>
        <w:ind w:firstLine="425"/>
        <w:jc w:val="both"/>
        <w:rPr>
          <w:spacing w:val="-2"/>
          <w:sz w:val="24"/>
          <w:szCs w:val="24"/>
        </w:rPr>
      </w:pP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Интернет-</w:t>
      </w:r>
      <w:r>
        <w:rPr>
          <w:spacing w:val="-2"/>
          <w:sz w:val="24"/>
          <w:szCs w:val="24"/>
        </w:rPr>
        <w:t>ресурсы</w:t>
      </w:r>
    </w:p>
    <w:p w:rsidR="00186259" w:rsidRDefault="00186259">
      <w:pPr>
        <w:pStyle w:val="af5"/>
        <w:spacing w:before="3"/>
        <w:rPr>
          <w:b/>
          <w:sz w:val="24"/>
          <w:szCs w:val="24"/>
        </w:rPr>
      </w:pPr>
    </w:p>
    <w:p w:rsidR="00186259" w:rsidRDefault="00B87E0B">
      <w:pPr>
        <w:pStyle w:val="af6"/>
        <w:numPr>
          <w:ilvl w:val="0"/>
          <w:numId w:val="5"/>
        </w:numPr>
        <w:tabs>
          <w:tab w:val="left" w:pos="966"/>
        </w:tabs>
        <w:ind w:right="365"/>
        <w:rPr>
          <w:sz w:val="24"/>
          <w:szCs w:val="24"/>
        </w:rPr>
      </w:pPr>
      <w:r>
        <w:rPr>
          <w:sz w:val="24"/>
          <w:szCs w:val="24"/>
        </w:rPr>
        <w:t>Реестр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сведений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проведении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независимой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оценки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квалификации.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- Режим доступа: URL: </w:t>
      </w:r>
      <w:hyperlink r:id="rId22" w:tooltip="https://nok-nark.ru/" w:history="1">
        <w:r>
          <w:rPr>
            <w:color w:val="0000FF"/>
            <w:sz w:val="24"/>
            <w:szCs w:val="24"/>
            <w:u w:val="single"/>
          </w:rPr>
          <w:t>https://nok-nark.ru</w:t>
        </w:r>
      </w:hyperlink>
      <w:r>
        <w:rPr>
          <w:sz w:val="24"/>
          <w:szCs w:val="24"/>
        </w:rPr>
        <w:t>(дата обращения: 28.04.2023).</w:t>
      </w:r>
    </w:p>
    <w:p w:rsidR="00186259" w:rsidRDefault="00B87E0B">
      <w:pPr>
        <w:pStyle w:val="af6"/>
        <w:numPr>
          <w:ilvl w:val="0"/>
          <w:numId w:val="5"/>
        </w:numPr>
        <w:tabs>
          <w:tab w:val="left" w:pos="966"/>
        </w:tabs>
        <w:spacing w:before="25"/>
        <w:ind w:right="366"/>
        <w:rPr>
          <w:sz w:val="24"/>
          <w:szCs w:val="24"/>
        </w:rPr>
      </w:pPr>
      <w:r>
        <w:rPr>
          <w:sz w:val="24"/>
          <w:szCs w:val="24"/>
        </w:rPr>
        <w:t>Интернет платформа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«Оценка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квалификаций».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Режим доступа: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 xml:space="preserve">URL: </w:t>
      </w:r>
      <w:hyperlink r:id="rId23" w:tooltip="http://kos-nark.ru/" w:history="1">
        <w:r>
          <w:rPr>
            <w:color w:val="0000FF"/>
            <w:sz w:val="24"/>
            <w:szCs w:val="24"/>
            <w:u w:val="single"/>
          </w:rPr>
          <w:t>http://kos-nark.ru</w:t>
        </w:r>
      </w:hyperlink>
      <w:r>
        <w:rPr>
          <w:sz w:val="24"/>
          <w:szCs w:val="24"/>
        </w:rPr>
        <w:t>(дата обращения: 28.04.2023).</w:t>
      </w:r>
    </w:p>
    <w:p w:rsidR="00186259" w:rsidRDefault="00B87E0B">
      <w:pPr>
        <w:pStyle w:val="af6"/>
        <w:numPr>
          <w:ilvl w:val="0"/>
          <w:numId w:val="5"/>
        </w:numPr>
        <w:tabs>
          <w:tab w:val="left" w:pos="966"/>
        </w:tabs>
        <w:spacing w:before="28"/>
        <w:ind w:right="365"/>
        <w:rPr>
          <w:sz w:val="24"/>
          <w:szCs w:val="24"/>
        </w:rPr>
      </w:pPr>
      <w:r>
        <w:rPr>
          <w:sz w:val="24"/>
          <w:szCs w:val="24"/>
        </w:rPr>
        <w:t>Оцени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знания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онлайн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Демо</w:t>
      </w:r>
      <w:proofErr w:type="spellEnd"/>
      <w:r>
        <w:rPr>
          <w:sz w:val="24"/>
          <w:szCs w:val="24"/>
        </w:rPr>
        <w:t>-тест».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Режим доступа: URL: </w:t>
      </w:r>
      <w:hyperlink r:id="rId24" w:tooltip="https://demo.nark.ru/" w:history="1">
        <w:r>
          <w:rPr>
            <w:color w:val="0000FF"/>
            <w:sz w:val="24"/>
            <w:szCs w:val="24"/>
            <w:u w:val="single"/>
          </w:rPr>
          <w:t>https://demo.nark.ru</w:t>
        </w:r>
      </w:hyperlink>
      <w:r>
        <w:rPr>
          <w:sz w:val="24"/>
          <w:szCs w:val="24"/>
        </w:rPr>
        <w:t>(дата обращения: 28.04.2023).</w:t>
      </w:r>
    </w:p>
    <w:p w:rsidR="00186259" w:rsidRDefault="00B87E0B">
      <w:pPr>
        <w:pStyle w:val="af6"/>
        <w:numPr>
          <w:ilvl w:val="0"/>
          <w:numId w:val="5"/>
        </w:numPr>
        <w:tabs>
          <w:tab w:val="left" w:pos="900"/>
        </w:tabs>
        <w:spacing w:before="26" w:line="242" w:lineRule="auto"/>
        <w:ind w:left="1030" w:right="365" w:hanging="425"/>
        <w:rPr>
          <w:sz w:val="24"/>
          <w:szCs w:val="24"/>
        </w:rPr>
      </w:pPr>
      <w:r>
        <w:rPr>
          <w:sz w:val="24"/>
          <w:szCs w:val="24"/>
        </w:rPr>
        <w:t xml:space="preserve"> Интернет платформа «Профессиональные стандарты». - Режим доступа: URL: </w:t>
      </w:r>
      <w:hyperlink r:id="rId25" w:tooltip="http://profstandart.rosmintrud.ru/" w:history="1">
        <w:r>
          <w:rPr>
            <w:color w:val="0000FF"/>
            <w:sz w:val="24"/>
            <w:szCs w:val="24"/>
            <w:u w:val="single"/>
          </w:rPr>
          <w:t>http://profstandart.rosmintrud.ru</w:t>
        </w:r>
      </w:hyperlink>
      <w:r>
        <w:rPr>
          <w:sz w:val="24"/>
          <w:szCs w:val="24"/>
        </w:rPr>
        <w:t>(дата обращения: 28.04.2023).</w:t>
      </w:r>
    </w:p>
    <w:p w:rsidR="00186259" w:rsidRDefault="00B87E0B">
      <w:pPr>
        <w:pStyle w:val="af6"/>
        <w:numPr>
          <w:ilvl w:val="0"/>
          <w:numId w:val="5"/>
        </w:numPr>
        <w:tabs>
          <w:tab w:val="left" w:pos="984"/>
        </w:tabs>
        <w:spacing w:before="22"/>
        <w:ind w:left="1030" w:right="363" w:hanging="425"/>
        <w:jc w:val="both"/>
        <w:rPr>
          <w:sz w:val="24"/>
          <w:szCs w:val="24"/>
        </w:rPr>
      </w:pPr>
      <w:r>
        <w:rPr>
          <w:sz w:val="24"/>
          <w:szCs w:val="24"/>
        </w:rPr>
        <w:t>Справочная информация «Профес</w:t>
      </w:r>
      <w:r>
        <w:rPr>
          <w:sz w:val="24"/>
          <w:szCs w:val="24"/>
        </w:rPr>
        <w:t xml:space="preserve">сиональные стандарты» (Материал подготовлен специалистами Консультант Плюс). - Режим доступа: URL: </w:t>
      </w:r>
      <w:hyperlink r:id="rId26" w:tooltip="http://www.consultant.ru/document/cons_doc_LAW_157436" w:history="1">
        <w:r>
          <w:rPr>
            <w:color w:val="0000FF"/>
            <w:sz w:val="24"/>
            <w:szCs w:val="24"/>
            <w:u w:val="single"/>
          </w:rPr>
          <w:t>http://www.consultant.ru/doc</w:t>
        </w:r>
        <w:r>
          <w:rPr>
            <w:color w:val="0000FF"/>
            <w:sz w:val="24"/>
            <w:szCs w:val="24"/>
            <w:u w:val="single"/>
          </w:rPr>
          <w:t>ument/cons_doc_LAW_157436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>(дата обращения: 28.04.2023).</w:t>
      </w:r>
    </w:p>
    <w:p w:rsidR="00186259" w:rsidRDefault="00B87E0B">
      <w:pPr>
        <w:pStyle w:val="af6"/>
        <w:numPr>
          <w:ilvl w:val="0"/>
          <w:numId w:val="5"/>
        </w:numPr>
        <w:tabs>
          <w:tab w:val="left" w:pos="1400"/>
        </w:tabs>
        <w:spacing w:before="28"/>
        <w:ind w:left="1030" w:right="36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Справочник профессий. - Режим доступа: URL: </w:t>
      </w:r>
      <w:hyperlink r:id="rId27" w:tooltip="http://spravochnik.rosmintrud.ru/professions" w:history="1">
        <w:r>
          <w:rPr>
            <w:sz w:val="24"/>
            <w:szCs w:val="24"/>
          </w:rPr>
          <w:t>http://spravochnik.rosmintrud.ru/professions</w:t>
        </w:r>
      </w:hyperlink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(дата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обращения: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28.04.2023).</w:t>
      </w:r>
    </w:p>
    <w:p w:rsidR="00186259" w:rsidRDefault="00B87E0B">
      <w:pPr>
        <w:pStyle w:val="af6"/>
        <w:numPr>
          <w:ilvl w:val="0"/>
          <w:numId w:val="5"/>
        </w:numPr>
        <w:tabs>
          <w:tab w:val="left" w:pos="886"/>
        </w:tabs>
        <w:ind w:left="993" w:right="365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Атлас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новых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профессий.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Режим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доступа: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URL:</w:t>
      </w:r>
      <w:r>
        <w:rPr>
          <w:spacing w:val="-1"/>
          <w:sz w:val="24"/>
          <w:szCs w:val="24"/>
        </w:rPr>
        <w:t xml:space="preserve"> </w:t>
      </w:r>
      <w:hyperlink r:id="rId28" w:tooltip="http://atlas100.ru/" w:history="1">
        <w:r>
          <w:rPr>
            <w:color w:val="0000FF"/>
            <w:sz w:val="24"/>
            <w:szCs w:val="24"/>
            <w:u w:val="single"/>
          </w:rPr>
          <w:t>http://atlas100.ru</w:t>
        </w:r>
      </w:hyperlink>
      <w:r>
        <w:rPr>
          <w:color w:val="0000FF"/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(дата обращения: 28.04.2023).</w:t>
      </w:r>
    </w:p>
    <w:p w:rsidR="00186259" w:rsidRDefault="00B87E0B">
      <w:pPr>
        <w:pStyle w:val="af6"/>
        <w:numPr>
          <w:ilvl w:val="0"/>
          <w:numId w:val="5"/>
        </w:numPr>
        <w:tabs>
          <w:tab w:val="left" w:pos="893"/>
        </w:tabs>
        <w:spacing w:before="67"/>
        <w:ind w:right="365"/>
        <w:rPr>
          <w:sz w:val="24"/>
          <w:szCs w:val="24"/>
        </w:rPr>
      </w:pPr>
      <w:proofErr w:type="spellStart"/>
      <w:r>
        <w:rPr>
          <w:sz w:val="24"/>
          <w:szCs w:val="24"/>
        </w:rPr>
        <w:t>Профориентационные</w:t>
      </w:r>
      <w:proofErr w:type="spellEnd"/>
      <w:r>
        <w:rPr>
          <w:sz w:val="24"/>
          <w:szCs w:val="24"/>
        </w:rPr>
        <w:t xml:space="preserve"> материалы Базового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центра НАРК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(составлены по наиболее востребованным и перспективным профессиям). - Режим </w:t>
      </w:r>
      <w:proofErr w:type="spellStart"/>
      <w:r>
        <w:rPr>
          <w:sz w:val="24"/>
          <w:szCs w:val="24"/>
        </w:rPr>
        <w:t>до</w:t>
      </w:r>
      <w:proofErr w:type="gramStart"/>
      <w:r>
        <w:rPr>
          <w:sz w:val="24"/>
          <w:szCs w:val="24"/>
        </w:rPr>
        <w:t>с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тупа: URL: </w:t>
      </w:r>
      <w:hyperlink r:id="rId29" w:tooltip="https://bc-nark.ru/media/video/career" w:history="1">
        <w:r>
          <w:rPr>
            <w:color w:val="0000FF"/>
            <w:sz w:val="24"/>
            <w:szCs w:val="24"/>
            <w:u w:val="single"/>
          </w:rPr>
          <w:t>https://bc-nark.ru/media/video/career</w:t>
        </w:r>
      </w:hyperlink>
      <w:r>
        <w:rPr>
          <w:sz w:val="24"/>
          <w:szCs w:val="24"/>
        </w:rPr>
        <w:t xml:space="preserve">/ (дата обращения: </w:t>
      </w:r>
      <w:r>
        <w:rPr>
          <w:spacing w:val="-2"/>
          <w:sz w:val="24"/>
          <w:szCs w:val="24"/>
        </w:rPr>
        <w:t>28.04.2023)</w:t>
      </w:r>
      <w:r>
        <w:rPr>
          <w:spacing w:val="-2"/>
          <w:sz w:val="24"/>
          <w:szCs w:val="24"/>
        </w:rPr>
        <w:t>.</w:t>
      </w:r>
    </w:p>
    <w:p w:rsidR="00186259" w:rsidRDefault="00B87E0B">
      <w:pPr>
        <w:pStyle w:val="af6"/>
        <w:numPr>
          <w:ilvl w:val="0"/>
          <w:numId w:val="5"/>
        </w:numPr>
        <w:tabs>
          <w:tab w:val="left" w:pos="1356"/>
        </w:tabs>
        <w:spacing w:before="28" w:line="242" w:lineRule="auto"/>
        <w:ind w:left="888" w:right="366" w:hanging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Энциклопедия «Карьера». - Режим доступа: URL: </w:t>
      </w:r>
      <w:hyperlink r:id="rId30" w:tooltip="http://www.znanie.info/portal/ec-main.html" w:history="1">
        <w:r>
          <w:rPr>
            <w:color w:val="0000FF"/>
            <w:sz w:val="24"/>
            <w:szCs w:val="24"/>
            <w:u w:val="single"/>
          </w:rPr>
          <w:t>http://www.znanie.info/portal/ec-main.html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>(дата обращения: 28.04.2023).</w:t>
      </w:r>
    </w:p>
    <w:p w:rsidR="00186259" w:rsidRDefault="00186259">
      <w:pPr>
        <w:pStyle w:val="2"/>
        <w:ind w:left="0" w:right="759" w:firstLine="0"/>
        <w:jc w:val="both"/>
        <w:rPr>
          <w:spacing w:val="-2"/>
        </w:rPr>
      </w:pPr>
    </w:p>
    <w:p w:rsidR="00186259" w:rsidRDefault="00B87E0B">
      <w:pPr>
        <w:pStyle w:val="2"/>
        <w:ind w:left="0" w:right="759" w:firstLine="0"/>
        <w:jc w:val="both"/>
        <w:rPr>
          <w:spacing w:val="-2"/>
          <w:sz w:val="24"/>
          <w:szCs w:val="24"/>
        </w:rPr>
      </w:pP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Ресурсы</w:t>
      </w:r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медиатеки</w:t>
      </w:r>
      <w:proofErr w:type="spellEnd"/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Базового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центра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подготовки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кадров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НАРК </w:t>
      </w:r>
      <w:r>
        <w:rPr>
          <w:spacing w:val="-2"/>
          <w:sz w:val="24"/>
          <w:szCs w:val="24"/>
        </w:rPr>
        <w:t>Видеоролики:</w:t>
      </w:r>
    </w:p>
    <w:p w:rsidR="00186259" w:rsidRDefault="00186259">
      <w:pPr>
        <w:pStyle w:val="2"/>
        <w:ind w:left="605" w:right="759" w:firstLine="0"/>
        <w:jc w:val="both"/>
        <w:rPr>
          <w:sz w:val="24"/>
          <w:szCs w:val="24"/>
        </w:rPr>
      </w:pPr>
    </w:p>
    <w:p w:rsidR="00186259" w:rsidRDefault="00B87E0B">
      <w:pPr>
        <w:pStyle w:val="af6"/>
        <w:numPr>
          <w:ilvl w:val="0"/>
          <w:numId w:val="4"/>
        </w:numPr>
        <w:tabs>
          <w:tab w:val="left" w:pos="1188"/>
        </w:tabs>
        <w:ind w:right="369" w:hanging="284"/>
        <w:rPr>
          <w:sz w:val="24"/>
          <w:szCs w:val="24"/>
        </w:rPr>
      </w:pPr>
      <w:r>
        <w:rPr>
          <w:sz w:val="24"/>
          <w:szCs w:val="24"/>
        </w:rPr>
        <w:tab/>
        <w:t xml:space="preserve">Презентационный ролик НАРК. - Режим доступа: URL: </w:t>
      </w:r>
      <w:hyperlink r:id="rId31" w:tooltip="https://www.youtube.com/watch?v=_kMa5loKUcU" w:history="1">
        <w:r>
          <w:rPr>
            <w:color w:val="0000FF"/>
            <w:sz w:val="24"/>
            <w:szCs w:val="24"/>
            <w:u w:val="single"/>
          </w:rPr>
          <w:t>https://www.youtube.com/watch?v=_kMa5loKUcU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>(дата о</w:t>
      </w:r>
      <w:r>
        <w:rPr>
          <w:sz w:val="24"/>
          <w:szCs w:val="24"/>
        </w:rPr>
        <w:t xml:space="preserve">бращения: </w:t>
      </w:r>
      <w:r>
        <w:rPr>
          <w:spacing w:val="-2"/>
          <w:sz w:val="24"/>
          <w:szCs w:val="24"/>
        </w:rPr>
        <w:t>28.04.2023).</w:t>
      </w:r>
    </w:p>
    <w:p w:rsidR="00186259" w:rsidRDefault="00B87E0B">
      <w:pPr>
        <w:pStyle w:val="af6"/>
        <w:numPr>
          <w:ilvl w:val="0"/>
          <w:numId w:val="3"/>
        </w:numPr>
        <w:tabs>
          <w:tab w:val="left" w:pos="1215"/>
          <w:tab w:val="left" w:pos="8283"/>
        </w:tabs>
        <w:spacing w:before="22"/>
        <w:ind w:right="366" w:hanging="284"/>
        <w:rPr>
          <w:sz w:val="24"/>
          <w:szCs w:val="24"/>
        </w:rPr>
      </w:pPr>
      <w:r>
        <w:rPr>
          <w:sz w:val="24"/>
          <w:szCs w:val="24"/>
        </w:rPr>
        <w:tab/>
        <w:t xml:space="preserve">Презентационный ролик НСК. - Режим доступа: URL: </w:t>
      </w:r>
      <w:hyperlink r:id="rId32" w:tooltip="https://www.youtube.com/watch?v=UXO1_BraLoE(дата" w:history="1">
        <w:r>
          <w:rPr>
            <w:rStyle w:val="afa"/>
            <w:spacing w:val="-2"/>
            <w:sz w:val="24"/>
            <w:szCs w:val="24"/>
          </w:rPr>
          <w:t>https://www.youtube.com/watch?v=UXO1_BraLoE(дата</w:t>
        </w:r>
      </w:hyperlink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обращения: 28.0</w:t>
      </w:r>
      <w:r>
        <w:rPr>
          <w:spacing w:val="-2"/>
          <w:sz w:val="24"/>
          <w:szCs w:val="24"/>
        </w:rPr>
        <w:t>4.2023).</w:t>
      </w:r>
    </w:p>
    <w:p w:rsidR="00186259" w:rsidRDefault="00B87E0B">
      <w:pPr>
        <w:pStyle w:val="af6"/>
        <w:numPr>
          <w:ilvl w:val="0"/>
          <w:numId w:val="3"/>
        </w:numPr>
        <w:tabs>
          <w:tab w:val="left" w:pos="1023"/>
        </w:tabs>
        <w:spacing w:before="26" w:line="242" w:lineRule="auto"/>
        <w:ind w:right="366" w:hanging="284"/>
        <w:rPr>
          <w:sz w:val="24"/>
          <w:szCs w:val="24"/>
        </w:rPr>
      </w:pPr>
      <w:r>
        <w:rPr>
          <w:sz w:val="24"/>
          <w:szCs w:val="24"/>
        </w:rPr>
        <w:tab/>
        <w:t xml:space="preserve">НОК – уверенность в завтрашнем дне. - Режим доступа: URL: </w:t>
      </w:r>
      <w:hyperlink r:id="rId33" w:tooltip="https://youtu.be/8KLwZXbqE7c" w:history="1">
        <w:r>
          <w:rPr>
            <w:color w:val="0000FF"/>
            <w:sz w:val="24"/>
            <w:szCs w:val="24"/>
            <w:u w:val="single"/>
          </w:rPr>
          <w:t>https://youtu.be/8KLwZXbqE7c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>(дата обращения: 28.04.2023).</w:t>
      </w:r>
    </w:p>
    <w:p w:rsidR="00186259" w:rsidRDefault="00B87E0B">
      <w:pPr>
        <w:pStyle w:val="af6"/>
        <w:numPr>
          <w:ilvl w:val="0"/>
          <w:numId w:val="3"/>
        </w:numPr>
        <w:tabs>
          <w:tab w:val="left" w:pos="929"/>
          <w:tab w:val="left" w:pos="2832"/>
          <w:tab w:val="left" w:pos="4356"/>
          <w:tab w:val="left" w:pos="6588"/>
          <w:tab w:val="left" w:pos="8286"/>
          <w:tab w:val="left" w:pos="9041"/>
        </w:tabs>
        <w:spacing w:before="21"/>
        <w:ind w:right="365" w:hanging="284"/>
        <w:rPr>
          <w:sz w:val="24"/>
          <w:szCs w:val="24"/>
        </w:rPr>
      </w:pPr>
      <w:r>
        <w:rPr>
          <w:sz w:val="24"/>
          <w:szCs w:val="24"/>
        </w:rPr>
        <w:tab/>
        <w:t>О проекте "Национальная система квалификаций - ко</w:t>
      </w:r>
      <w:r>
        <w:rPr>
          <w:sz w:val="24"/>
          <w:szCs w:val="24"/>
        </w:rPr>
        <w:t xml:space="preserve">нструктор </w:t>
      </w:r>
      <w:proofErr w:type="spellStart"/>
      <w:r>
        <w:rPr>
          <w:sz w:val="24"/>
          <w:szCs w:val="24"/>
        </w:rPr>
        <w:t>карь</w:t>
      </w:r>
      <w:proofErr w:type="gramStart"/>
      <w:r>
        <w:rPr>
          <w:sz w:val="24"/>
          <w:szCs w:val="24"/>
        </w:rPr>
        <w:t>е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pacing w:val="-4"/>
          <w:sz w:val="24"/>
          <w:szCs w:val="24"/>
        </w:rPr>
        <w:t>ры</w:t>
      </w:r>
      <w:proofErr w:type="spellEnd"/>
      <w:r>
        <w:rPr>
          <w:spacing w:val="-4"/>
          <w:sz w:val="24"/>
          <w:szCs w:val="24"/>
        </w:rPr>
        <w:t>".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Режим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доступа: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URL: </w:t>
      </w:r>
      <w:hyperlink r:id="rId34" w:tooltip="https://www.youtube.com/watch?v=tJQls1Vedfc" w:history="1">
        <w:r>
          <w:rPr>
            <w:color w:val="0000FF"/>
            <w:spacing w:val="-2"/>
            <w:sz w:val="24"/>
            <w:szCs w:val="24"/>
            <w:u w:val="single"/>
          </w:rPr>
          <w:t>https://www.youtube.com/watch?v=tJQls1Vedfc</w:t>
        </w:r>
      </w:hyperlink>
      <w:r>
        <w:rPr>
          <w:spacing w:val="-2"/>
          <w:sz w:val="24"/>
          <w:szCs w:val="24"/>
        </w:rPr>
        <w:t>(дата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обращения: 28.04.2023).</w:t>
      </w:r>
    </w:p>
    <w:p w:rsidR="00186259" w:rsidRDefault="00B87E0B">
      <w:pPr>
        <w:pStyle w:val="af6"/>
        <w:numPr>
          <w:ilvl w:val="0"/>
          <w:numId w:val="3"/>
        </w:numPr>
        <w:tabs>
          <w:tab w:val="left" w:pos="1025"/>
        </w:tabs>
        <w:spacing w:before="28"/>
        <w:ind w:right="366" w:hanging="28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Онлайн-</w:t>
      </w:r>
      <w:proofErr w:type="spellStart"/>
      <w:r>
        <w:rPr>
          <w:sz w:val="24"/>
          <w:szCs w:val="24"/>
        </w:rPr>
        <w:t>митап</w:t>
      </w:r>
      <w:proofErr w:type="spellEnd"/>
      <w:r>
        <w:rPr>
          <w:sz w:val="24"/>
          <w:szCs w:val="24"/>
        </w:rPr>
        <w:t xml:space="preserve"> «Построй свою карьеру». - Режим доступа: URL: </w:t>
      </w:r>
      <w:hyperlink r:id="rId35" w:tooltip="https://bc-nark.ru/media/video/48284/" w:history="1">
        <w:r>
          <w:rPr>
            <w:color w:val="0000FF"/>
            <w:sz w:val="24"/>
            <w:szCs w:val="24"/>
            <w:u w:val="single"/>
          </w:rPr>
          <w:t>https://bc-nark.ru/media/video/48284/</w:t>
        </w:r>
      </w:hyperlink>
      <w:r>
        <w:rPr>
          <w:sz w:val="24"/>
          <w:szCs w:val="24"/>
        </w:rPr>
        <w:t>(дата обращения: 28.04.2023).</w:t>
      </w:r>
    </w:p>
    <w:p w:rsidR="00186259" w:rsidRDefault="00B87E0B">
      <w:pPr>
        <w:pStyle w:val="af6"/>
        <w:numPr>
          <w:ilvl w:val="0"/>
          <w:numId w:val="3"/>
        </w:numPr>
        <w:tabs>
          <w:tab w:val="left" w:pos="898"/>
        </w:tabs>
        <w:spacing w:before="25"/>
        <w:ind w:right="363" w:hanging="284"/>
        <w:rPr>
          <w:sz w:val="24"/>
          <w:szCs w:val="24"/>
        </w:rPr>
      </w:pPr>
      <w:r>
        <w:rPr>
          <w:sz w:val="24"/>
          <w:szCs w:val="24"/>
        </w:rPr>
        <w:t>Мастер-класс «Стратегия и тактика</w:t>
      </w:r>
      <w:r>
        <w:rPr>
          <w:sz w:val="24"/>
          <w:szCs w:val="24"/>
        </w:rPr>
        <w:t xml:space="preserve"> поиска работы» от </w:t>
      </w:r>
      <w:proofErr w:type="spellStart"/>
      <w:r>
        <w:rPr>
          <w:sz w:val="24"/>
          <w:szCs w:val="24"/>
        </w:rPr>
        <w:t>HeadHunter</w:t>
      </w:r>
      <w:proofErr w:type="spellEnd"/>
      <w:r>
        <w:rPr>
          <w:sz w:val="24"/>
          <w:szCs w:val="24"/>
        </w:rPr>
        <w:t>. - Р</w:t>
      </w:r>
      <w:proofErr w:type="gramStart"/>
      <w:r>
        <w:rPr>
          <w:sz w:val="24"/>
          <w:szCs w:val="24"/>
        </w:rPr>
        <w:t>е-</w:t>
      </w:r>
      <w:proofErr w:type="gramEnd"/>
      <w:r>
        <w:rPr>
          <w:sz w:val="24"/>
          <w:szCs w:val="24"/>
        </w:rPr>
        <w:t xml:space="preserve"> жим доступа: </w:t>
      </w:r>
      <w:hyperlink r:id="rId36" w:tooltip="https://bc-nark.ru/media/video/48276/" w:history="1">
        <w:r>
          <w:rPr>
            <w:color w:val="0000FF"/>
            <w:sz w:val="24"/>
            <w:szCs w:val="24"/>
            <w:u w:val="single"/>
          </w:rPr>
          <w:t>URL:https://bc-nark.ru/media/video/48276/</w:t>
        </w:r>
      </w:hyperlink>
      <w:r>
        <w:rPr>
          <w:sz w:val="24"/>
          <w:szCs w:val="24"/>
        </w:rPr>
        <w:t xml:space="preserve">(дата обращения: </w:t>
      </w:r>
      <w:r>
        <w:rPr>
          <w:spacing w:val="-2"/>
          <w:sz w:val="24"/>
          <w:szCs w:val="24"/>
        </w:rPr>
        <w:t>28.04.2023).</w:t>
      </w:r>
    </w:p>
    <w:p w:rsidR="00186259" w:rsidRDefault="00B87E0B">
      <w:pPr>
        <w:pStyle w:val="af6"/>
        <w:numPr>
          <w:ilvl w:val="0"/>
          <w:numId w:val="3"/>
        </w:numPr>
        <w:tabs>
          <w:tab w:val="left" w:pos="917"/>
        </w:tabs>
        <w:spacing w:before="2"/>
        <w:ind w:right="365" w:hanging="284"/>
        <w:rPr>
          <w:sz w:val="24"/>
          <w:szCs w:val="24"/>
        </w:rPr>
      </w:pPr>
      <w:r>
        <w:rPr>
          <w:sz w:val="24"/>
          <w:szCs w:val="24"/>
        </w:rPr>
        <w:t xml:space="preserve">Как проходить собеседование: </w:t>
      </w:r>
      <w:proofErr w:type="spellStart"/>
      <w:r>
        <w:rPr>
          <w:sz w:val="24"/>
          <w:szCs w:val="24"/>
        </w:rPr>
        <w:t>лайфхаки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</w:t>
      </w:r>
      <w:proofErr w:type="spellStart"/>
      <w:r>
        <w:rPr>
          <w:sz w:val="24"/>
          <w:szCs w:val="24"/>
        </w:rPr>
        <w:t>SuperJob</w:t>
      </w:r>
      <w:proofErr w:type="spellEnd"/>
      <w:r>
        <w:rPr>
          <w:sz w:val="24"/>
          <w:szCs w:val="24"/>
        </w:rPr>
        <w:t xml:space="preserve">. - Режим доступа: URL: </w:t>
      </w:r>
      <w:hyperlink r:id="rId37" w:tooltip="https://bc-nark.ru/media/video/48266/" w:history="1">
        <w:r>
          <w:rPr>
            <w:color w:val="0000FF"/>
            <w:sz w:val="24"/>
            <w:szCs w:val="24"/>
            <w:u w:val="single"/>
          </w:rPr>
          <w:t>https://bc-nark.ru/media/video/48266/</w:t>
        </w:r>
      </w:hyperlink>
      <w:r>
        <w:rPr>
          <w:sz w:val="24"/>
          <w:szCs w:val="24"/>
        </w:rPr>
        <w:t>(дата обращения: 28.04.2023).</w:t>
      </w:r>
    </w:p>
    <w:p w:rsidR="00186259" w:rsidRDefault="00B87E0B">
      <w:pPr>
        <w:pStyle w:val="af6"/>
        <w:numPr>
          <w:ilvl w:val="0"/>
          <w:numId w:val="3"/>
        </w:numPr>
        <w:tabs>
          <w:tab w:val="left" w:pos="929"/>
        </w:tabs>
        <w:ind w:right="363" w:hanging="284"/>
        <w:rPr>
          <w:sz w:val="24"/>
          <w:szCs w:val="24"/>
        </w:rPr>
      </w:pPr>
      <w:r>
        <w:rPr>
          <w:sz w:val="24"/>
          <w:szCs w:val="24"/>
        </w:rPr>
        <w:tab/>
        <w:t xml:space="preserve">Общая характеристика национальной системы квалификаций. </w:t>
      </w:r>
      <w:r>
        <w:rPr>
          <w:sz w:val="24"/>
          <w:szCs w:val="24"/>
        </w:rPr>
        <w:t xml:space="preserve">- Режим доступа: </w:t>
      </w:r>
      <w:hyperlink r:id="rId38" w:tooltip="https://www.youtube.com/watch?v=5J47Hp4ThYY" w:history="1">
        <w:r>
          <w:rPr>
            <w:color w:val="0000FF"/>
            <w:sz w:val="24"/>
            <w:szCs w:val="24"/>
            <w:u w:val="single"/>
          </w:rPr>
          <w:t>URL:https://www.youtube.com/watch?v=5J47Hp4ThYY</w:t>
        </w:r>
      </w:hyperlink>
      <w:r>
        <w:rPr>
          <w:sz w:val="24"/>
          <w:szCs w:val="24"/>
        </w:rPr>
        <w:t>(дата о</w:t>
      </w:r>
      <w:proofErr w:type="gramStart"/>
      <w:r>
        <w:rPr>
          <w:sz w:val="24"/>
          <w:szCs w:val="24"/>
        </w:rPr>
        <w:t>б-</w:t>
      </w:r>
      <w:proofErr w:type="gramEnd"/>
      <w:r>
        <w:rPr>
          <w:sz w:val="24"/>
          <w:szCs w:val="24"/>
        </w:rPr>
        <w:t xml:space="preserve"> ращения: 28.04.2023).</w:t>
      </w:r>
    </w:p>
    <w:p w:rsidR="00186259" w:rsidRDefault="00B87E0B">
      <w:pPr>
        <w:pStyle w:val="af6"/>
        <w:numPr>
          <w:ilvl w:val="0"/>
          <w:numId w:val="3"/>
        </w:numPr>
        <w:tabs>
          <w:tab w:val="left" w:pos="908"/>
          <w:tab w:val="left" w:pos="2790"/>
          <w:tab w:val="left" w:pos="4664"/>
          <w:tab w:val="left" w:pos="5578"/>
          <w:tab w:val="left" w:pos="7198"/>
          <w:tab w:val="left" w:pos="8283"/>
          <w:tab w:val="left" w:pos="9040"/>
        </w:tabs>
        <w:spacing w:before="27"/>
        <w:ind w:right="362" w:hanging="284"/>
        <w:rPr>
          <w:sz w:val="24"/>
          <w:szCs w:val="24"/>
        </w:rPr>
      </w:pPr>
      <w:proofErr w:type="spellStart"/>
      <w:r>
        <w:rPr>
          <w:sz w:val="24"/>
          <w:szCs w:val="24"/>
        </w:rPr>
        <w:t>Профстандарты</w:t>
      </w:r>
      <w:proofErr w:type="spellEnd"/>
      <w:r>
        <w:rPr>
          <w:sz w:val="24"/>
          <w:szCs w:val="24"/>
        </w:rPr>
        <w:t>, квалификации, НСК: устройство и прим</w:t>
      </w:r>
      <w:r>
        <w:rPr>
          <w:sz w:val="24"/>
          <w:szCs w:val="24"/>
        </w:rPr>
        <w:t>енение для п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строения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карьеры.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Режим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доступа: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URL: </w:t>
      </w:r>
      <w:hyperlink r:id="rId39" w:tooltip="https://www.youtube.com/watch?v=e5eSvKMPQRM" w:history="1">
        <w:r>
          <w:rPr>
            <w:color w:val="0000FF"/>
            <w:spacing w:val="-2"/>
            <w:sz w:val="24"/>
            <w:szCs w:val="24"/>
            <w:u w:val="single"/>
          </w:rPr>
          <w:t>https://www.youtube.com/watch?v=e5eSvKMPQRM</w:t>
        </w:r>
      </w:hyperlink>
      <w:r>
        <w:rPr>
          <w:spacing w:val="-2"/>
          <w:sz w:val="24"/>
          <w:szCs w:val="24"/>
        </w:rPr>
        <w:t>(дата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обращения: 28.04.2023).</w:t>
      </w:r>
    </w:p>
    <w:p w:rsidR="00186259" w:rsidRDefault="00B87E0B">
      <w:pPr>
        <w:pStyle w:val="af6"/>
        <w:numPr>
          <w:ilvl w:val="0"/>
          <w:numId w:val="3"/>
        </w:numPr>
        <w:tabs>
          <w:tab w:val="left" w:pos="910"/>
          <w:tab w:val="left" w:pos="2837"/>
          <w:tab w:val="left" w:pos="4359"/>
          <w:tab w:val="left" w:pos="6588"/>
          <w:tab w:val="left" w:pos="8282"/>
          <w:tab w:val="left" w:pos="9038"/>
        </w:tabs>
        <w:spacing w:before="27"/>
        <w:ind w:right="363" w:hanging="284"/>
        <w:rPr>
          <w:sz w:val="24"/>
          <w:szCs w:val="24"/>
        </w:rPr>
      </w:pPr>
      <w:r>
        <w:rPr>
          <w:sz w:val="24"/>
          <w:szCs w:val="24"/>
        </w:rPr>
        <w:t>Профессиональный э</w:t>
      </w:r>
      <w:r>
        <w:rPr>
          <w:sz w:val="24"/>
          <w:szCs w:val="24"/>
        </w:rPr>
        <w:t xml:space="preserve">кзамен как форма независимой оценки </w:t>
      </w:r>
      <w:proofErr w:type="spellStart"/>
      <w:r>
        <w:rPr>
          <w:sz w:val="24"/>
          <w:szCs w:val="24"/>
        </w:rPr>
        <w:t>квалифик</w:t>
      </w:r>
      <w:proofErr w:type="gramStart"/>
      <w:r>
        <w:rPr>
          <w:sz w:val="24"/>
          <w:szCs w:val="24"/>
        </w:rPr>
        <w:t>а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pacing w:val="-4"/>
          <w:sz w:val="24"/>
          <w:szCs w:val="24"/>
        </w:rPr>
        <w:t>ции</w:t>
      </w:r>
      <w:proofErr w:type="spellEnd"/>
      <w:r>
        <w:rPr>
          <w:spacing w:val="-4"/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Режим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доступа: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URL: </w:t>
      </w:r>
      <w:hyperlink r:id="rId40" w:tooltip="https://www.youtube.com/watch?v=AJNsmrhKzKc" w:history="1">
        <w:r>
          <w:rPr>
            <w:color w:val="0000FF"/>
            <w:spacing w:val="-2"/>
            <w:sz w:val="24"/>
            <w:szCs w:val="24"/>
            <w:u w:val="single"/>
          </w:rPr>
          <w:t>https://www.youtube.com/watch?v=AJNsmrhKzKc</w:t>
        </w:r>
      </w:hyperlink>
      <w:r>
        <w:rPr>
          <w:spacing w:val="-2"/>
          <w:sz w:val="24"/>
          <w:szCs w:val="24"/>
        </w:rPr>
        <w:t>(дата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обращения: 28.04.2023).</w:t>
      </w:r>
    </w:p>
    <w:p w:rsidR="00186259" w:rsidRDefault="00186259">
      <w:pPr>
        <w:jc w:val="both"/>
        <w:rPr>
          <w:sz w:val="28"/>
        </w:rPr>
        <w:sectPr w:rsidR="00186259">
          <w:pgSz w:w="11910" w:h="16840"/>
          <w:pgMar w:top="1040" w:right="480" w:bottom="1160" w:left="1380" w:header="0" w:footer="972" w:gutter="0"/>
          <w:cols w:space="720"/>
          <w:docGrid w:linePitch="360"/>
        </w:sectPr>
      </w:pPr>
    </w:p>
    <w:p w:rsidR="00186259" w:rsidRDefault="00B87E0B">
      <w:pPr>
        <w:pStyle w:val="13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p w:rsidR="00186259" w:rsidRDefault="00186259">
      <w:pPr>
        <w:pStyle w:val="af5"/>
        <w:spacing w:before="7" w:after="1"/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4"/>
        <w:gridCol w:w="3272"/>
        <w:gridCol w:w="2931"/>
      </w:tblGrid>
      <w:tr w:rsidR="00186259">
        <w:trPr>
          <w:trHeight w:val="559"/>
        </w:trPr>
        <w:tc>
          <w:tcPr>
            <w:tcW w:w="3614" w:type="dxa"/>
          </w:tcPr>
          <w:p w:rsidR="00186259" w:rsidRDefault="00B87E0B">
            <w:pPr>
              <w:pStyle w:val="TableParagraph"/>
              <w:ind w:left="256" w:firstLine="7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Результаты обучения </w:t>
            </w:r>
          </w:p>
          <w:p w:rsidR="00186259" w:rsidRDefault="00186259">
            <w:pPr>
              <w:pStyle w:val="TableParagraph"/>
              <w:spacing w:line="259" w:lineRule="exact"/>
              <w:ind w:left="1941"/>
              <w:rPr>
                <w:b/>
                <w:sz w:val="24"/>
                <w:szCs w:val="24"/>
              </w:rPr>
            </w:pPr>
          </w:p>
        </w:tc>
        <w:tc>
          <w:tcPr>
            <w:tcW w:w="3272" w:type="dxa"/>
          </w:tcPr>
          <w:p w:rsidR="00186259" w:rsidRDefault="00B87E0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931" w:type="dxa"/>
          </w:tcPr>
          <w:p w:rsidR="00186259" w:rsidRDefault="00B87E0B">
            <w:pPr>
              <w:pStyle w:val="TableParagraph"/>
              <w:ind w:left="60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186259">
        <w:trPr>
          <w:trHeight w:val="10489"/>
        </w:trPr>
        <w:tc>
          <w:tcPr>
            <w:tcW w:w="3614" w:type="dxa"/>
          </w:tcPr>
          <w:p w:rsidR="00186259" w:rsidRDefault="00B87E0B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Умеет:</w:t>
            </w:r>
          </w:p>
          <w:p w:rsidR="00186259" w:rsidRDefault="00B87E0B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аргументированность 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полнота объяснения сущности и социальной значимости будущей профессии, демонстрировать интерес к будущей </w:t>
            </w:r>
            <w:r>
              <w:rPr>
                <w:spacing w:val="-2"/>
                <w:sz w:val="24"/>
                <w:szCs w:val="24"/>
              </w:rPr>
              <w:t>профессии;</w:t>
            </w:r>
          </w:p>
          <w:p w:rsidR="00186259" w:rsidRDefault="00B87E0B">
            <w:pPr>
              <w:pStyle w:val="TableParagraph"/>
              <w:ind w:right="134"/>
              <w:rPr>
                <w:sz w:val="24"/>
                <w:szCs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выбора и применения методов и способов 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шения</w:t>
            </w:r>
            <w:proofErr w:type="spellEnd"/>
            <w:r>
              <w:rPr>
                <w:sz w:val="24"/>
              </w:rPr>
              <w:t xml:space="preserve"> профессиональных задач; организовывать собственную деятель- </w:t>
            </w:r>
            <w:proofErr w:type="spellStart"/>
            <w:r>
              <w:rPr>
                <w:sz w:val="24"/>
              </w:rPr>
              <w:t>н</w:t>
            </w:r>
            <w:r>
              <w:rPr>
                <w:sz w:val="24"/>
              </w:rPr>
              <w:t>ость</w:t>
            </w:r>
            <w:proofErr w:type="spellEnd"/>
            <w:r>
              <w:rPr>
                <w:sz w:val="24"/>
              </w:rPr>
              <w:t xml:space="preserve">, оценивать </w:t>
            </w:r>
            <w:proofErr w:type="spellStart"/>
            <w:r>
              <w:rPr>
                <w:sz w:val="24"/>
              </w:rPr>
              <w:t>эффектив</w:t>
            </w:r>
            <w:proofErr w:type="spellEnd"/>
            <w:r>
              <w:rPr>
                <w:sz w:val="24"/>
              </w:rPr>
              <w:t>-</w:t>
            </w:r>
          </w:p>
          <w:p w:rsidR="00186259" w:rsidRDefault="00B87E0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ность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</w:rPr>
              <w:t>профе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сиональных</w:t>
            </w:r>
            <w:proofErr w:type="spellEnd"/>
            <w:r>
              <w:rPr>
                <w:sz w:val="24"/>
              </w:rPr>
              <w:t xml:space="preserve"> задач;</w:t>
            </w:r>
          </w:p>
          <w:p w:rsidR="00186259" w:rsidRDefault="00B87E0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</w:rPr>
              <w:t>принимать решения в стандартных и нестандартных ситуациях,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в том числе ситуациях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риска, и нести за них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отве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ственность</w:t>
            </w:r>
            <w:proofErr w:type="spellEnd"/>
            <w:r>
              <w:rPr>
                <w:spacing w:val="-2"/>
                <w:sz w:val="24"/>
                <w:szCs w:val="24"/>
              </w:rPr>
              <w:t>;</w:t>
            </w:r>
          </w:p>
          <w:p w:rsidR="00186259" w:rsidRDefault="00B87E0B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задачи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 поиска информации; определять необходимые источники </w:t>
            </w:r>
            <w:r>
              <w:rPr>
                <w:spacing w:val="-2"/>
                <w:sz w:val="24"/>
                <w:szCs w:val="24"/>
              </w:rPr>
              <w:t>информации;</w:t>
            </w:r>
          </w:p>
          <w:p w:rsidR="00186259" w:rsidRDefault="00B87E0B">
            <w:pPr>
              <w:pStyle w:val="TableParagraph"/>
              <w:tabs>
                <w:tab w:val="left" w:pos="2049"/>
                <w:tab w:val="left" w:pos="3558"/>
              </w:tabs>
              <w:ind w:right="95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планировать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процесс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поиска; </w:t>
            </w:r>
            <w:r>
              <w:rPr>
                <w:sz w:val="24"/>
                <w:szCs w:val="24"/>
              </w:rPr>
              <w:t>структурировать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получаемую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информацию; выделять наиболее </w:t>
            </w:r>
            <w:proofErr w:type="gramStart"/>
            <w:r>
              <w:rPr>
                <w:sz w:val="24"/>
                <w:szCs w:val="24"/>
              </w:rPr>
              <w:t>значимое</w:t>
            </w:r>
            <w:proofErr w:type="gramEnd"/>
            <w:r>
              <w:rPr>
                <w:sz w:val="24"/>
                <w:szCs w:val="24"/>
              </w:rPr>
              <w:t xml:space="preserve"> в перечне </w:t>
            </w:r>
            <w:r>
              <w:rPr>
                <w:spacing w:val="-2"/>
                <w:sz w:val="24"/>
                <w:szCs w:val="24"/>
              </w:rPr>
              <w:t>информации;</w:t>
            </w:r>
          </w:p>
          <w:p w:rsidR="00186259" w:rsidRDefault="00B87E0B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186259" w:rsidRDefault="00B87E0B">
            <w:pPr>
              <w:pStyle w:val="TableParagraph"/>
              <w:tabs>
                <w:tab w:val="left" w:pos="1593"/>
                <w:tab w:val="left" w:pos="3025"/>
              </w:tabs>
              <w:ind w:right="94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оформлять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результаты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поиска,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 средства</w:t>
            </w:r>
            <w:r>
              <w:rPr>
                <w:spacing w:val="2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информационных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технологий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 решения профессиональных задач; </w:t>
            </w:r>
            <w:r>
              <w:rPr>
                <w:spacing w:val="-2"/>
                <w:sz w:val="24"/>
                <w:szCs w:val="24"/>
              </w:rPr>
              <w:t>использовать</w:t>
            </w:r>
          </w:p>
          <w:p w:rsidR="00186259" w:rsidRDefault="00B87E0B">
            <w:pPr>
              <w:pStyle w:val="TableParagraph"/>
              <w:tabs>
                <w:tab w:val="left" w:pos="1593"/>
                <w:tab w:val="left" w:pos="3025"/>
              </w:tabs>
              <w:ind w:right="9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современное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программное обеспечение;</w:t>
            </w:r>
          </w:p>
          <w:p w:rsidR="00186259" w:rsidRDefault="00B87E0B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различные цифровые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средства для решения профессиональных </w:t>
            </w:r>
            <w:r>
              <w:rPr>
                <w:spacing w:val="-2"/>
                <w:sz w:val="24"/>
                <w:szCs w:val="24"/>
              </w:rPr>
              <w:t>задач</w:t>
            </w:r>
          </w:p>
          <w:p w:rsidR="00186259" w:rsidRDefault="00B87E0B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современные средс</w:t>
            </w:r>
            <w:r>
              <w:rPr>
                <w:sz w:val="24"/>
                <w:szCs w:val="24"/>
              </w:rPr>
              <w:t xml:space="preserve">тва информатизации в профессиональной </w:t>
            </w:r>
            <w:r>
              <w:rPr>
                <w:spacing w:val="-2"/>
                <w:sz w:val="24"/>
                <w:szCs w:val="24"/>
              </w:rPr>
              <w:t>деятельности;</w:t>
            </w:r>
          </w:p>
          <w:p w:rsidR="00186259" w:rsidRDefault="00B87E0B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грамотно применять современные средства информатизации в профессиональной </w:t>
            </w:r>
            <w:r>
              <w:rPr>
                <w:spacing w:val="-2"/>
                <w:sz w:val="24"/>
                <w:szCs w:val="24"/>
              </w:rPr>
              <w:t>деятельности;</w:t>
            </w:r>
          </w:p>
          <w:p w:rsidR="00186259" w:rsidRDefault="00B87E0B">
            <w:pPr>
              <w:pStyle w:val="TableParagraph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современные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средства</w:t>
            </w:r>
          </w:p>
        </w:tc>
        <w:tc>
          <w:tcPr>
            <w:tcW w:w="3272" w:type="dxa"/>
          </w:tcPr>
          <w:p w:rsidR="00186259" w:rsidRDefault="00B87E0B">
            <w:pPr>
              <w:pStyle w:val="TableParagraph"/>
              <w:numPr>
                <w:ilvl w:val="0"/>
                <w:numId w:val="2"/>
              </w:numPr>
              <w:tabs>
                <w:tab w:val="left" w:pos="493"/>
              </w:tabs>
              <w:spacing w:before="192"/>
              <w:ind w:right="95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разработал план карьерного развития, используя </w:t>
            </w:r>
            <w:proofErr w:type="spellStart"/>
            <w:r>
              <w:rPr>
                <w:sz w:val="24"/>
              </w:rPr>
              <w:t>информ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ционные</w:t>
            </w:r>
            <w:proofErr w:type="spellEnd"/>
            <w:r>
              <w:rPr>
                <w:sz w:val="24"/>
              </w:rPr>
              <w:t xml:space="preserve"> ресурсы НСК, учитывая пер- </w:t>
            </w:r>
            <w:proofErr w:type="spellStart"/>
            <w:r>
              <w:rPr>
                <w:sz w:val="24"/>
              </w:rPr>
              <w:t>спективы</w:t>
            </w:r>
            <w:proofErr w:type="spellEnd"/>
            <w:r>
              <w:rPr>
                <w:sz w:val="24"/>
              </w:rPr>
              <w:t xml:space="preserve"> развития отраслевого и </w:t>
            </w:r>
            <w:proofErr w:type="spellStart"/>
            <w:r>
              <w:rPr>
                <w:sz w:val="24"/>
              </w:rPr>
              <w:t>регио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нального</w:t>
            </w:r>
            <w:proofErr w:type="spellEnd"/>
            <w:r>
              <w:rPr>
                <w:sz w:val="24"/>
              </w:rPr>
              <w:t xml:space="preserve"> рынка тру- </w:t>
            </w:r>
            <w:r>
              <w:rPr>
                <w:spacing w:val="-4"/>
                <w:sz w:val="24"/>
                <w:szCs w:val="24"/>
              </w:rPr>
              <w:t>да;</w:t>
            </w:r>
          </w:p>
          <w:p w:rsidR="00186259" w:rsidRDefault="00B87E0B">
            <w:pPr>
              <w:pStyle w:val="TableParagraph"/>
              <w:numPr>
                <w:ilvl w:val="0"/>
                <w:numId w:val="2"/>
              </w:numPr>
              <w:tabs>
                <w:tab w:val="left" w:pos="409"/>
              </w:tabs>
              <w:ind w:right="9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определил и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z w:val="24"/>
              </w:rPr>
              <w:t xml:space="preserve"> строил план карьер-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развития на ос- </w:t>
            </w:r>
            <w:proofErr w:type="spellStart"/>
            <w:r>
              <w:rPr>
                <w:sz w:val="24"/>
              </w:rPr>
              <w:t>нове</w:t>
            </w:r>
            <w:proofErr w:type="spellEnd"/>
            <w:r>
              <w:rPr>
                <w:sz w:val="24"/>
              </w:rPr>
              <w:t xml:space="preserve"> анализа </w:t>
            </w:r>
            <w:proofErr w:type="spellStart"/>
            <w:r>
              <w:rPr>
                <w:sz w:val="24"/>
              </w:rPr>
              <w:t>собст</w:t>
            </w:r>
            <w:proofErr w:type="spellEnd"/>
            <w:r>
              <w:rPr>
                <w:sz w:val="24"/>
              </w:rPr>
              <w:t xml:space="preserve">- венных возможно- </w:t>
            </w:r>
            <w:proofErr w:type="spellStart"/>
            <w:r>
              <w:rPr>
                <w:sz w:val="24"/>
              </w:rPr>
              <w:t>стей</w:t>
            </w:r>
            <w:proofErr w:type="spellEnd"/>
            <w:r>
              <w:rPr>
                <w:sz w:val="24"/>
              </w:rPr>
              <w:t xml:space="preserve">, умений, </w:t>
            </w:r>
            <w:proofErr w:type="spellStart"/>
            <w:r>
              <w:rPr>
                <w:sz w:val="24"/>
              </w:rPr>
              <w:t>навы</w:t>
            </w:r>
            <w:proofErr w:type="spellEnd"/>
            <w:r>
              <w:rPr>
                <w:sz w:val="24"/>
              </w:rPr>
              <w:t xml:space="preserve">- ков, </w:t>
            </w:r>
            <w:proofErr w:type="spellStart"/>
            <w:r>
              <w:rPr>
                <w:sz w:val="24"/>
              </w:rPr>
              <w:t>профессиональ</w:t>
            </w:r>
            <w:proofErr w:type="spellEnd"/>
            <w:r>
              <w:rPr>
                <w:sz w:val="24"/>
              </w:rPr>
              <w:t xml:space="preserve">- ной квалификации с учетом актуальных требований рынка </w:t>
            </w:r>
            <w:r>
              <w:rPr>
                <w:spacing w:val="-2"/>
                <w:sz w:val="24"/>
                <w:szCs w:val="24"/>
              </w:rPr>
              <w:t>труда;</w:t>
            </w:r>
          </w:p>
          <w:p w:rsidR="00186259" w:rsidRDefault="00B87E0B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</w:tabs>
              <w:spacing w:before="1"/>
              <w:ind w:right="95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презентовал план карьерного развития четко, </w:t>
            </w:r>
            <w:proofErr w:type="spellStart"/>
            <w:r>
              <w:rPr>
                <w:sz w:val="24"/>
              </w:rPr>
              <w:t>последов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вы- строив с </w:t>
            </w:r>
            <w:proofErr w:type="spellStart"/>
            <w:r>
              <w:rPr>
                <w:sz w:val="24"/>
              </w:rPr>
              <w:t>обосновани</w:t>
            </w:r>
            <w:proofErr w:type="spellEnd"/>
            <w:r>
              <w:rPr>
                <w:sz w:val="24"/>
              </w:rPr>
              <w:t>- ем каждого этапа.</w:t>
            </w:r>
          </w:p>
        </w:tc>
        <w:tc>
          <w:tcPr>
            <w:tcW w:w="2931" w:type="dxa"/>
          </w:tcPr>
          <w:p w:rsidR="00186259" w:rsidRDefault="00B87E0B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Текущий контроль: </w:t>
            </w:r>
          </w:p>
          <w:p w:rsidR="00186259" w:rsidRDefault="00B87E0B">
            <w:pPr>
              <w:spacing w:line="276" w:lineRule="auto"/>
              <w:contextualSpacing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экспертное наблюдение выполнения практических работ </w:t>
            </w:r>
          </w:p>
          <w:p w:rsidR="00186259" w:rsidRDefault="00B87E0B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выполнение самостоятельной работы</w:t>
            </w:r>
          </w:p>
          <w:p w:rsidR="00186259" w:rsidRDefault="00B87E0B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Итоговый контроль: </w:t>
            </w:r>
          </w:p>
          <w:p w:rsidR="00186259" w:rsidRDefault="00B87E0B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промежуточная аттестация в форме зачета</w:t>
            </w:r>
          </w:p>
          <w:p w:rsidR="00186259" w:rsidRDefault="00186259">
            <w:pPr>
              <w:rPr>
                <w:sz w:val="24"/>
                <w:szCs w:val="24"/>
              </w:rPr>
            </w:pPr>
          </w:p>
        </w:tc>
      </w:tr>
    </w:tbl>
    <w:p w:rsidR="00186259" w:rsidRDefault="00186259">
      <w:pPr>
        <w:spacing w:line="276" w:lineRule="auto"/>
        <w:rPr>
          <w:sz w:val="24"/>
        </w:rPr>
        <w:sectPr w:rsidR="00186259">
          <w:pgSz w:w="11910" w:h="16840"/>
          <w:pgMar w:top="1040" w:right="480" w:bottom="1160" w:left="1380" w:header="0" w:footer="972" w:gutter="0"/>
          <w:cols w:space="720"/>
          <w:docGrid w:linePitch="36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3"/>
        <w:gridCol w:w="2513"/>
        <w:gridCol w:w="2931"/>
      </w:tblGrid>
      <w:tr w:rsidR="00186259">
        <w:trPr>
          <w:trHeight w:val="12928"/>
        </w:trPr>
        <w:tc>
          <w:tcPr>
            <w:tcW w:w="4373" w:type="dxa"/>
          </w:tcPr>
          <w:p w:rsidR="00186259" w:rsidRDefault="00B87E0B">
            <w:pPr>
              <w:pStyle w:val="TableParagraph"/>
              <w:tabs>
                <w:tab w:val="left" w:pos="2044"/>
                <w:tab w:val="left" w:pos="2492"/>
              </w:tabs>
              <w:ind w:right="93"/>
            </w:pPr>
            <w:r>
              <w:rPr>
                <w:spacing w:val="-2"/>
              </w:rPr>
              <w:lastRenderedPageBreak/>
              <w:t>И</w:t>
            </w:r>
            <w:r>
              <w:rPr>
                <w:spacing w:val="-2"/>
              </w:rPr>
              <w:t>нформатизации</w:t>
            </w:r>
            <w:r>
              <w:t xml:space="preserve"> </w:t>
            </w:r>
            <w:r>
              <w:rPr>
                <w:spacing w:val="-10"/>
              </w:rPr>
              <w:t>в</w:t>
            </w:r>
            <w:r>
              <w:t xml:space="preserve"> </w:t>
            </w:r>
            <w:r>
              <w:rPr>
                <w:spacing w:val="-2"/>
              </w:rPr>
              <w:t>профессиональной деятельности</w:t>
            </w:r>
            <w:r>
              <w:t xml:space="preserve"> </w:t>
            </w:r>
            <w:r>
              <w:rPr>
                <w:spacing w:val="-4"/>
              </w:rPr>
              <w:t>организовывать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работу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коллектива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 xml:space="preserve">и </w:t>
            </w:r>
            <w:r>
              <w:rPr>
                <w:spacing w:val="-2"/>
              </w:rPr>
              <w:t>команды;</w:t>
            </w:r>
          </w:p>
          <w:p w:rsidR="00186259" w:rsidRDefault="00B87E0B">
            <w:pPr>
              <w:pStyle w:val="TableParagraph"/>
              <w:tabs>
                <w:tab w:val="left" w:pos="1873"/>
                <w:tab w:val="left" w:pos="2503"/>
                <w:tab w:val="left" w:pos="3270"/>
                <w:tab w:val="left" w:pos="3848"/>
              </w:tabs>
              <w:ind w:right="94"/>
              <w:rPr>
                <w:sz w:val="24"/>
              </w:rPr>
            </w:pPr>
            <w:r>
              <w:rPr>
                <w:spacing w:val="-2"/>
              </w:rPr>
              <w:t>взаимодействовать</w:t>
            </w:r>
            <w:r>
              <w:tab/>
              <w:t xml:space="preserve"> </w:t>
            </w:r>
            <w:r>
              <w:rPr>
                <w:spacing w:val="-10"/>
              </w:rPr>
              <w:t>с</w:t>
            </w:r>
            <w:r>
              <w:t xml:space="preserve"> </w:t>
            </w:r>
            <w:r>
              <w:rPr>
                <w:spacing w:val="-6"/>
              </w:rPr>
              <w:t xml:space="preserve">коллегами, </w:t>
            </w:r>
            <w:r>
              <w:rPr>
                <w:spacing w:val="-2"/>
              </w:rPr>
              <w:t>руководством,</w:t>
            </w:r>
            <w:r>
              <w:t xml:space="preserve"> </w:t>
            </w:r>
            <w:r>
              <w:rPr>
                <w:spacing w:val="-2"/>
              </w:rPr>
              <w:t>клиентами</w:t>
            </w:r>
            <w:r>
              <w:tab/>
            </w:r>
            <w:r>
              <w:rPr>
                <w:spacing w:val="-32"/>
              </w:rPr>
              <w:t xml:space="preserve"> </w:t>
            </w:r>
            <w:r>
              <w:t xml:space="preserve">в </w:t>
            </w:r>
            <w:r>
              <w:rPr>
                <w:spacing w:val="-6"/>
              </w:rPr>
              <w:t xml:space="preserve">ходе </w:t>
            </w: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t xml:space="preserve">деятельности </w:t>
            </w:r>
            <w:r>
              <w:rPr>
                <w:sz w:val="24"/>
              </w:rPr>
              <w:t xml:space="preserve">Организовывать свою жизнь в </w:t>
            </w:r>
            <w:proofErr w:type="spellStart"/>
            <w:r>
              <w:rPr>
                <w:sz w:val="24"/>
              </w:rPr>
              <w:t>соотве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ствии</w:t>
            </w:r>
            <w:proofErr w:type="spellEnd"/>
            <w:r>
              <w:rPr>
                <w:sz w:val="24"/>
              </w:rPr>
              <w:t xml:space="preserve"> с социально значимыми пред- </w:t>
            </w:r>
            <w:proofErr w:type="spellStart"/>
            <w:r>
              <w:rPr>
                <w:sz w:val="24"/>
              </w:rPr>
              <w:t>ставлениями</w:t>
            </w:r>
            <w:proofErr w:type="spellEnd"/>
            <w:r>
              <w:rPr>
                <w:sz w:val="24"/>
              </w:rPr>
              <w:t xml:space="preserve"> о здоровом образе жизни, поддерживать должный уровень </w:t>
            </w:r>
            <w:proofErr w:type="spellStart"/>
            <w:r>
              <w:rPr>
                <w:sz w:val="24"/>
              </w:rPr>
              <w:t>физи</w:t>
            </w:r>
            <w:proofErr w:type="spellEnd"/>
            <w:r>
              <w:rPr>
                <w:sz w:val="24"/>
              </w:rPr>
              <w:t>- ческой подготовленности, необходимый для использования;</w:t>
            </w:r>
          </w:p>
          <w:p w:rsidR="00186259" w:rsidRDefault="00B87E0B">
            <w:pPr>
              <w:pStyle w:val="TableParagraph"/>
              <w:ind w:right="452"/>
              <w:rPr>
                <w:sz w:val="24"/>
              </w:rPr>
            </w:pPr>
            <w:r>
              <w:rPr>
                <w:sz w:val="24"/>
              </w:rPr>
              <w:t>воинскую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обязанность,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применени</w:t>
            </w:r>
            <w:r>
              <w:rPr>
                <w:sz w:val="24"/>
              </w:rPr>
              <w:t>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полученны</w:t>
            </w:r>
            <w:r>
              <w:rPr>
                <w:sz w:val="24"/>
              </w:rPr>
              <w:t>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</w:t>
            </w:r>
            <w:r>
              <w:rPr>
                <w:spacing w:val="-4"/>
                <w:sz w:val="24"/>
              </w:rPr>
              <w:t>ний</w:t>
            </w:r>
          </w:p>
          <w:p w:rsidR="00186259" w:rsidRDefault="00B87E0B">
            <w:pPr>
              <w:pStyle w:val="TableParagraph"/>
              <w:ind w:right="134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>Знает:</w:t>
            </w:r>
          </w:p>
          <w:p w:rsidR="00186259" w:rsidRDefault="00B87E0B">
            <w:pPr>
              <w:pStyle w:val="TableParagraph"/>
              <w:ind w:right="134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перспективы развития буду щей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професс</w:t>
            </w:r>
            <w:proofErr w:type="gramStart"/>
            <w:r>
              <w:rPr>
                <w:sz w:val="24"/>
              </w:rPr>
              <w:t>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 ее</w:t>
            </w:r>
            <w:proofErr w:type="gramEnd"/>
            <w:r>
              <w:rPr>
                <w:sz w:val="24"/>
              </w:rPr>
              <w:t xml:space="preserve"> место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 современном мире;</w:t>
            </w:r>
          </w:p>
          <w:p w:rsidR="00186259" w:rsidRDefault="00B87E0B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типовые методы и способы выполнения профессиональных задач, оценивать их эффективность и качество;</w:t>
            </w:r>
          </w:p>
          <w:p w:rsidR="00186259" w:rsidRDefault="00B87E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методы решения профессиональных 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нестандартных </w:t>
            </w:r>
            <w:r>
              <w:rPr>
                <w:spacing w:val="-2"/>
                <w:sz w:val="24"/>
              </w:rPr>
              <w:t>ситуациях;</w:t>
            </w:r>
          </w:p>
          <w:p w:rsidR="00186259" w:rsidRDefault="00B87E0B">
            <w:pPr>
              <w:pStyle w:val="TableParagraph"/>
              <w:ind w:right="1108"/>
            </w:pPr>
            <w:r>
              <w:t>номенклатура информационных источников, применяемых в профессиональной</w:t>
            </w:r>
            <w:r>
              <w:rPr>
                <w:spacing w:val="-14"/>
              </w:rPr>
              <w:t xml:space="preserve"> </w:t>
            </w:r>
            <w:r>
              <w:t>деятельности;</w:t>
            </w:r>
          </w:p>
          <w:p w:rsidR="00186259" w:rsidRDefault="00B87E0B">
            <w:pPr>
              <w:pStyle w:val="TableParagraph"/>
            </w:pPr>
            <w:r>
              <w:t>приемы</w:t>
            </w:r>
            <w:r>
              <w:rPr>
                <w:spacing w:val="-14"/>
              </w:rPr>
              <w:t xml:space="preserve"> </w:t>
            </w:r>
            <w:r>
              <w:t>структурирования</w:t>
            </w:r>
            <w:r>
              <w:rPr>
                <w:spacing w:val="-14"/>
              </w:rPr>
              <w:t xml:space="preserve"> </w:t>
            </w:r>
            <w:r>
              <w:t>информации; формат</w:t>
            </w:r>
            <w:r>
              <w:rPr>
                <w:spacing w:val="-4"/>
              </w:rPr>
              <w:t xml:space="preserve"> </w:t>
            </w:r>
            <w:r>
              <w:t>оформления</w:t>
            </w:r>
            <w:r>
              <w:rPr>
                <w:spacing w:val="-5"/>
              </w:rPr>
              <w:t xml:space="preserve"> </w:t>
            </w:r>
            <w:r>
              <w:t>результатов</w:t>
            </w:r>
            <w:r>
              <w:rPr>
                <w:spacing w:val="-5"/>
              </w:rPr>
              <w:t xml:space="preserve"> </w:t>
            </w:r>
            <w:r>
              <w:t>поиска информации, современные средства и устройства информатизации;</w:t>
            </w:r>
          </w:p>
          <w:p w:rsidR="00186259" w:rsidRDefault="00B87E0B">
            <w:pPr>
              <w:pStyle w:val="TableParagraph"/>
            </w:pPr>
            <w:r>
              <w:t>порядок</w:t>
            </w:r>
            <w:r>
              <w:rPr>
                <w:spacing w:val="-8"/>
              </w:rPr>
              <w:t xml:space="preserve"> </w:t>
            </w:r>
            <w:r>
              <w:t>их</w:t>
            </w:r>
            <w:r>
              <w:rPr>
                <w:spacing w:val="-9"/>
              </w:rPr>
              <w:t xml:space="preserve"> </w:t>
            </w:r>
            <w:r>
              <w:t>применения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 xml:space="preserve">программное обеспечение в </w:t>
            </w:r>
            <w:proofErr w:type="gramStart"/>
            <w:r>
              <w:t>профессиональной</w:t>
            </w:r>
            <w:proofErr w:type="gramEnd"/>
          </w:p>
          <w:p w:rsidR="00186259" w:rsidRDefault="00B87E0B">
            <w:pPr>
              <w:pStyle w:val="TableParagraph"/>
            </w:pPr>
            <w:proofErr w:type="gramStart"/>
            <w:r>
              <w:t>деятельности</w:t>
            </w:r>
            <w:proofErr w:type="gramEnd"/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том</w:t>
            </w:r>
            <w:r>
              <w:rPr>
                <w:spacing w:val="-7"/>
              </w:rPr>
              <w:t xml:space="preserve"> </w:t>
            </w:r>
            <w:r>
              <w:t>числе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использованием цифровых средств;</w:t>
            </w:r>
          </w:p>
          <w:p w:rsidR="00186259" w:rsidRDefault="00B87E0B">
            <w:pPr>
              <w:pStyle w:val="TableParagraph"/>
              <w:spacing w:line="252" w:lineRule="exact"/>
            </w:pPr>
            <w:r>
              <w:t>условия</w:t>
            </w:r>
            <w:r>
              <w:rPr>
                <w:spacing w:val="-6"/>
              </w:rPr>
              <w:t xml:space="preserve"> </w:t>
            </w:r>
            <w:r>
              <w:t>применения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средств</w:t>
            </w:r>
          </w:p>
          <w:p w:rsidR="00186259" w:rsidRDefault="00B87E0B">
            <w:pPr>
              <w:pStyle w:val="TableParagraph"/>
            </w:pPr>
            <w:r>
              <w:t>информатизации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условиях</w:t>
            </w:r>
            <w:r>
              <w:rPr>
                <w:spacing w:val="-11"/>
              </w:rPr>
              <w:t xml:space="preserve"> </w:t>
            </w:r>
            <w:r>
              <w:t>производства; устройство и принципы работы основных информационных систем;</w:t>
            </w:r>
          </w:p>
          <w:p w:rsidR="00186259" w:rsidRDefault="00B87E0B">
            <w:pPr>
              <w:pStyle w:val="TableParagraph"/>
            </w:pPr>
            <w:r>
              <w:t>психологи</w:t>
            </w:r>
            <w:r>
              <w:t>ческие основы деятельности коллектива,</w:t>
            </w:r>
            <w:r>
              <w:rPr>
                <w:spacing w:val="-14"/>
              </w:rPr>
              <w:t xml:space="preserve"> </w:t>
            </w:r>
            <w:r>
              <w:t>психологические</w:t>
            </w:r>
            <w:r>
              <w:rPr>
                <w:spacing w:val="-14"/>
              </w:rPr>
              <w:t xml:space="preserve"> </w:t>
            </w:r>
            <w:r>
              <w:t xml:space="preserve">особенности </w:t>
            </w:r>
            <w:r>
              <w:rPr>
                <w:spacing w:val="-2"/>
              </w:rPr>
              <w:t>личности;</w:t>
            </w:r>
          </w:p>
          <w:p w:rsidR="00186259" w:rsidRDefault="00B87E0B">
            <w:pPr>
              <w:pStyle w:val="TableParagraph"/>
              <w:ind w:right="134"/>
              <w:rPr>
                <w:sz w:val="24"/>
              </w:rPr>
            </w:pPr>
            <w:r>
              <w:t>основы проектной деятельности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ринципы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жизни, приемы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адаптации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 в условиях военной службы</w:t>
            </w:r>
          </w:p>
        </w:tc>
        <w:tc>
          <w:tcPr>
            <w:tcW w:w="2513" w:type="dxa"/>
          </w:tcPr>
          <w:p w:rsidR="00186259" w:rsidRDefault="00186259">
            <w:pPr>
              <w:pStyle w:val="TableParagraph"/>
              <w:ind w:left="0"/>
            </w:pPr>
          </w:p>
        </w:tc>
        <w:tc>
          <w:tcPr>
            <w:tcW w:w="2931" w:type="dxa"/>
          </w:tcPr>
          <w:p w:rsidR="00186259" w:rsidRDefault="00186259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  <w:p w:rsidR="00186259" w:rsidRDefault="00186259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  <w:p w:rsidR="00186259" w:rsidRDefault="00186259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  <w:p w:rsidR="00186259" w:rsidRDefault="00186259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  <w:p w:rsidR="00186259" w:rsidRDefault="00186259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  <w:p w:rsidR="00186259" w:rsidRDefault="00186259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  <w:p w:rsidR="00186259" w:rsidRDefault="00186259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  <w:p w:rsidR="00186259" w:rsidRDefault="00186259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  <w:p w:rsidR="00186259" w:rsidRDefault="00186259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  <w:p w:rsidR="00186259" w:rsidRDefault="00186259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  <w:p w:rsidR="00186259" w:rsidRDefault="00186259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  <w:p w:rsidR="00186259" w:rsidRDefault="00186259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  <w:p w:rsidR="00186259" w:rsidRDefault="00186259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  <w:p w:rsidR="00186259" w:rsidRDefault="00186259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  <w:p w:rsidR="00186259" w:rsidRDefault="00B87E0B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Текущий контроль</w:t>
            </w:r>
            <w:r>
              <w:rPr>
                <w:i/>
                <w:sz w:val="24"/>
                <w:szCs w:val="24"/>
              </w:rPr>
              <w:t>:</w:t>
            </w:r>
          </w:p>
          <w:p w:rsidR="00186259" w:rsidRDefault="00B87E0B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устный опрос  </w:t>
            </w:r>
          </w:p>
          <w:p w:rsidR="00186259" w:rsidRDefault="00B87E0B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выполнение самостоятельной работы </w:t>
            </w:r>
          </w:p>
          <w:p w:rsidR="00186259" w:rsidRDefault="00B87E0B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Итоговый контроль: </w:t>
            </w:r>
          </w:p>
          <w:p w:rsidR="00186259" w:rsidRDefault="00B87E0B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промежуточная аттестация в форме зачета</w:t>
            </w:r>
          </w:p>
          <w:p w:rsidR="00186259" w:rsidRDefault="00186259">
            <w:pPr>
              <w:pStyle w:val="TableParagraph"/>
              <w:ind w:left="0"/>
            </w:pPr>
          </w:p>
        </w:tc>
      </w:tr>
    </w:tbl>
    <w:p w:rsidR="00186259" w:rsidRDefault="00186259">
      <w:pPr>
        <w:pStyle w:val="af5"/>
        <w:spacing w:before="8"/>
        <w:rPr>
          <w:sz w:val="10"/>
        </w:rPr>
      </w:pPr>
    </w:p>
    <w:sectPr w:rsidR="00186259">
      <w:pgSz w:w="11910" w:h="16840"/>
      <w:pgMar w:top="1920" w:right="480" w:bottom="1160" w:left="1380" w:header="0" w:footer="9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E0B" w:rsidRDefault="00B87E0B">
      <w:r>
        <w:separator/>
      </w:r>
    </w:p>
  </w:endnote>
  <w:endnote w:type="continuationSeparator" w:id="0">
    <w:p w:rsidR="00B87E0B" w:rsidRDefault="00B87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259" w:rsidRDefault="00B87E0B">
    <w:pPr>
      <w:pStyle w:val="af5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67136" behindDoc="1" locked="0" layoutInCell="1" allowOverlap="1">
              <wp:simplePos x="0" y="0"/>
              <wp:positionH relativeFrom="page">
                <wp:posOffset>3977005</wp:posOffset>
              </wp:positionH>
              <wp:positionV relativeFrom="page">
                <wp:posOffset>9935845</wp:posOffset>
              </wp:positionV>
              <wp:extent cx="160020" cy="165735"/>
              <wp:effectExtent l="0" t="0" r="0" b="0"/>
              <wp:wrapNone/>
              <wp:docPr id="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86259" w:rsidRDefault="00B87E0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4A083E">
                            <w:rPr>
                              <w:rFonts w:ascii="Calibri"/>
                              <w:noProof/>
                            </w:rPr>
                            <w:t>6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3.15pt;margin-top:782.35pt;width:12.6pt;height:13.05pt;z-index:-1624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" filled="f" stroked="f">
              <v:textbox inset="0,0,0,0">
                <w:txbxContent>
                  <w:p w:rsidR="00186259" w:rsidRDefault="00B87E0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4A083E">
                      <w:rPr>
                        <w:rFonts w:ascii="Calibri"/>
                        <w:noProof/>
                      </w:rPr>
                      <w:t>6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259" w:rsidRDefault="00B87E0B">
    <w:pPr>
      <w:pStyle w:val="af5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34885120" behindDoc="1" locked="0" layoutInCell="1" allowOverlap="1">
              <wp:simplePos x="0" y="0"/>
              <wp:positionH relativeFrom="page">
                <wp:posOffset>5236845</wp:posOffset>
              </wp:positionH>
              <wp:positionV relativeFrom="page">
                <wp:posOffset>6804025</wp:posOffset>
              </wp:positionV>
              <wp:extent cx="232410" cy="165735"/>
              <wp:effectExtent l="0" t="0" r="0" b="0"/>
              <wp:wrapNone/>
              <wp:docPr id="2" name="docshap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86259" w:rsidRDefault="00B87E0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A083E">
                            <w:rPr>
                              <w:rFonts w:ascii="Calibri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412.35pt;margin-top:535.75pt;width:18.3pt;height:13.05pt;z-index:-26843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" filled="f" stroked="f">
              <v:textbox inset="0,0,0,0">
                <w:txbxContent>
                  <w:p w:rsidR="00186259" w:rsidRDefault="00B87E0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A083E">
                      <w:rPr>
                        <w:rFonts w:ascii="Calibri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259" w:rsidRDefault="00B87E0B">
    <w:pPr>
      <w:pStyle w:val="af5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34885632" behindDoc="1" locked="0" layoutInCell="1" allowOverlap="1">
              <wp:simplePos x="0" y="0"/>
              <wp:positionH relativeFrom="page">
                <wp:posOffset>3941445</wp:posOffset>
              </wp:positionH>
              <wp:positionV relativeFrom="page">
                <wp:posOffset>9935845</wp:posOffset>
              </wp:positionV>
              <wp:extent cx="232410" cy="165735"/>
              <wp:effectExtent l="0" t="0" r="0" b="0"/>
              <wp:wrapNone/>
              <wp:docPr id="3" name="docshap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86259" w:rsidRDefault="00B87E0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A083E">
                            <w:rPr>
                              <w:rFonts w:ascii="Calibri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1028" type="#_x0000_t202" style="position:absolute;margin-left:310.35pt;margin-top:782.35pt;width:18.3pt;height:13.05pt;z-index:-26843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" filled="f" stroked="f">
              <v:textbox inset="0,0,0,0">
                <w:txbxContent>
                  <w:p w:rsidR="00186259" w:rsidRDefault="00B87E0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A083E">
                      <w:rPr>
                        <w:rFonts w:ascii="Calibri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E0B" w:rsidRDefault="00B87E0B">
      <w:r>
        <w:separator/>
      </w:r>
    </w:p>
  </w:footnote>
  <w:footnote w:type="continuationSeparator" w:id="0">
    <w:p w:rsidR="00B87E0B" w:rsidRDefault="00B87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0718D"/>
    <w:multiLevelType w:val="hybridMultilevel"/>
    <w:tmpl w:val="04408C5A"/>
    <w:lvl w:ilvl="0" w:tplc="FB601D88">
      <w:start w:val="1"/>
      <w:numFmt w:val="decimal"/>
      <w:lvlText w:val="%1."/>
      <w:lvlJc w:val="left"/>
      <w:pPr>
        <w:ind w:left="96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 w:tplc="6EC4F312">
      <w:start w:val="1"/>
      <w:numFmt w:val="bullet"/>
      <w:lvlText w:val="•"/>
      <w:lvlJc w:val="left"/>
      <w:pPr>
        <w:ind w:left="1868" w:hanging="360"/>
      </w:pPr>
      <w:rPr>
        <w:rFonts w:hint="default"/>
        <w:lang w:val="ru-RU" w:eastAsia="en-US" w:bidi="ar-SA"/>
      </w:rPr>
    </w:lvl>
    <w:lvl w:ilvl="2" w:tplc="7B1673E6">
      <w:start w:val="1"/>
      <w:numFmt w:val="bullet"/>
      <w:lvlText w:val="•"/>
      <w:lvlJc w:val="left"/>
      <w:pPr>
        <w:ind w:left="2777" w:hanging="360"/>
      </w:pPr>
      <w:rPr>
        <w:rFonts w:hint="default"/>
        <w:lang w:val="ru-RU" w:eastAsia="en-US" w:bidi="ar-SA"/>
      </w:rPr>
    </w:lvl>
    <w:lvl w:ilvl="3" w:tplc="BB80B60A">
      <w:start w:val="1"/>
      <w:numFmt w:val="bullet"/>
      <w:lvlText w:val="•"/>
      <w:lvlJc w:val="left"/>
      <w:pPr>
        <w:ind w:left="3685" w:hanging="360"/>
      </w:pPr>
      <w:rPr>
        <w:rFonts w:hint="default"/>
        <w:lang w:val="ru-RU" w:eastAsia="en-US" w:bidi="ar-SA"/>
      </w:rPr>
    </w:lvl>
    <w:lvl w:ilvl="4" w:tplc="1C74E5B0">
      <w:start w:val="1"/>
      <w:numFmt w:val="bullet"/>
      <w:lvlText w:val="•"/>
      <w:lvlJc w:val="left"/>
      <w:pPr>
        <w:ind w:left="4594" w:hanging="360"/>
      </w:pPr>
      <w:rPr>
        <w:rFonts w:hint="default"/>
        <w:lang w:val="ru-RU" w:eastAsia="en-US" w:bidi="ar-SA"/>
      </w:rPr>
    </w:lvl>
    <w:lvl w:ilvl="5" w:tplc="0DB2D82A">
      <w:start w:val="1"/>
      <w:numFmt w:val="bullet"/>
      <w:lvlText w:val="•"/>
      <w:lvlJc w:val="left"/>
      <w:pPr>
        <w:ind w:left="5503" w:hanging="360"/>
      </w:pPr>
      <w:rPr>
        <w:rFonts w:hint="default"/>
        <w:lang w:val="ru-RU" w:eastAsia="en-US" w:bidi="ar-SA"/>
      </w:rPr>
    </w:lvl>
    <w:lvl w:ilvl="6" w:tplc="7DE0A0A2">
      <w:start w:val="1"/>
      <w:numFmt w:val="bullet"/>
      <w:lvlText w:val="•"/>
      <w:lvlJc w:val="left"/>
      <w:pPr>
        <w:ind w:left="6411" w:hanging="360"/>
      </w:pPr>
      <w:rPr>
        <w:rFonts w:hint="default"/>
        <w:lang w:val="ru-RU" w:eastAsia="en-US" w:bidi="ar-SA"/>
      </w:rPr>
    </w:lvl>
    <w:lvl w:ilvl="7" w:tplc="E0ACDF0C">
      <w:start w:val="1"/>
      <w:numFmt w:val="bullet"/>
      <w:lvlText w:val="•"/>
      <w:lvlJc w:val="left"/>
      <w:pPr>
        <w:ind w:left="7320" w:hanging="360"/>
      </w:pPr>
      <w:rPr>
        <w:rFonts w:hint="default"/>
        <w:lang w:val="ru-RU" w:eastAsia="en-US" w:bidi="ar-SA"/>
      </w:rPr>
    </w:lvl>
    <w:lvl w:ilvl="8" w:tplc="6EFE69E4">
      <w:start w:val="1"/>
      <w:numFmt w:val="bullet"/>
      <w:lvlText w:val="•"/>
      <w:lvlJc w:val="left"/>
      <w:pPr>
        <w:ind w:left="8229" w:hanging="360"/>
      </w:pPr>
      <w:rPr>
        <w:rFonts w:hint="default"/>
        <w:lang w:val="ru-RU" w:eastAsia="en-US" w:bidi="ar-SA"/>
      </w:rPr>
    </w:lvl>
  </w:abstractNum>
  <w:abstractNum w:abstractNumId="1">
    <w:nsid w:val="1C8F5C7F"/>
    <w:multiLevelType w:val="hybridMultilevel"/>
    <w:tmpl w:val="88DA73CA"/>
    <w:lvl w:ilvl="0" w:tplc="94527A3A">
      <w:start w:val="1"/>
      <w:numFmt w:val="decimal"/>
      <w:lvlText w:val="%1."/>
      <w:lvlJc w:val="left"/>
      <w:pPr>
        <w:ind w:left="888" w:hanging="6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8"/>
        <w:szCs w:val="28"/>
        <w:lang w:val="ru-RU" w:eastAsia="en-US" w:bidi="ar-SA"/>
      </w:rPr>
    </w:lvl>
    <w:lvl w:ilvl="1" w:tplc="9FEE0D56">
      <w:start w:val="1"/>
      <w:numFmt w:val="bullet"/>
      <w:lvlText w:val="•"/>
      <w:lvlJc w:val="left"/>
      <w:pPr>
        <w:ind w:left="1796" w:hanging="610"/>
      </w:pPr>
      <w:rPr>
        <w:rFonts w:hint="default"/>
        <w:lang w:val="ru-RU" w:eastAsia="en-US" w:bidi="ar-SA"/>
      </w:rPr>
    </w:lvl>
    <w:lvl w:ilvl="2" w:tplc="095A0AF6">
      <w:start w:val="1"/>
      <w:numFmt w:val="bullet"/>
      <w:lvlText w:val="•"/>
      <w:lvlJc w:val="left"/>
      <w:pPr>
        <w:ind w:left="2713" w:hanging="610"/>
      </w:pPr>
      <w:rPr>
        <w:rFonts w:hint="default"/>
        <w:lang w:val="ru-RU" w:eastAsia="en-US" w:bidi="ar-SA"/>
      </w:rPr>
    </w:lvl>
    <w:lvl w:ilvl="3" w:tplc="EB106784">
      <w:start w:val="1"/>
      <w:numFmt w:val="bullet"/>
      <w:lvlText w:val="•"/>
      <w:lvlJc w:val="left"/>
      <w:pPr>
        <w:ind w:left="3629" w:hanging="610"/>
      </w:pPr>
      <w:rPr>
        <w:rFonts w:hint="default"/>
        <w:lang w:val="ru-RU" w:eastAsia="en-US" w:bidi="ar-SA"/>
      </w:rPr>
    </w:lvl>
    <w:lvl w:ilvl="4" w:tplc="A9A46644">
      <w:start w:val="1"/>
      <w:numFmt w:val="bullet"/>
      <w:lvlText w:val="•"/>
      <w:lvlJc w:val="left"/>
      <w:pPr>
        <w:ind w:left="4546" w:hanging="610"/>
      </w:pPr>
      <w:rPr>
        <w:rFonts w:hint="default"/>
        <w:lang w:val="ru-RU" w:eastAsia="en-US" w:bidi="ar-SA"/>
      </w:rPr>
    </w:lvl>
    <w:lvl w:ilvl="5" w:tplc="C60C5FF8">
      <w:start w:val="1"/>
      <w:numFmt w:val="bullet"/>
      <w:lvlText w:val="•"/>
      <w:lvlJc w:val="left"/>
      <w:pPr>
        <w:ind w:left="5463" w:hanging="610"/>
      </w:pPr>
      <w:rPr>
        <w:rFonts w:hint="default"/>
        <w:lang w:val="ru-RU" w:eastAsia="en-US" w:bidi="ar-SA"/>
      </w:rPr>
    </w:lvl>
    <w:lvl w:ilvl="6" w:tplc="1B202500">
      <w:start w:val="1"/>
      <w:numFmt w:val="bullet"/>
      <w:lvlText w:val="•"/>
      <w:lvlJc w:val="left"/>
      <w:pPr>
        <w:ind w:left="6379" w:hanging="610"/>
      </w:pPr>
      <w:rPr>
        <w:rFonts w:hint="default"/>
        <w:lang w:val="ru-RU" w:eastAsia="en-US" w:bidi="ar-SA"/>
      </w:rPr>
    </w:lvl>
    <w:lvl w:ilvl="7" w:tplc="BF62B292">
      <w:start w:val="1"/>
      <w:numFmt w:val="bullet"/>
      <w:lvlText w:val="•"/>
      <w:lvlJc w:val="left"/>
      <w:pPr>
        <w:ind w:left="7296" w:hanging="610"/>
      </w:pPr>
      <w:rPr>
        <w:rFonts w:hint="default"/>
        <w:lang w:val="ru-RU" w:eastAsia="en-US" w:bidi="ar-SA"/>
      </w:rPr>
    </w:lvl>
    <w:lvl w:ilvl="8" w:tplc="3AF4EE9A">
      <w:start w:val="1"/>
      <w:numFmt w:val="bullet"/>
      <w:lvlText w:val="•"/>
      <w:lvlJc w:val="left"/>
      <w:pPr>
        <w:ind w:left="8213" w:hanging="610"/>
      </w:pPr>
      <w:rPr>
        <w:rFonts w:hint="default"/>
        <w:lang w:val="ru-RU" w:eastAsia="en-US" w:bidi="ar-SA"/>
      </w:rPr>
    </w:lvl>
  </w:abstractNum>
  <w:abstractNum w:abstractNumId="2">
    <w:nsid w:val="239958EE"/>
    <w:multiLevelType w:val="hybridMultilevel"/>
    <w:tmpl w:val="D3EA665C"/>
    <w:lvl w:ilvl="0" w:tplc="4000D2B8">
      <w:start w:val="1"/>
      <w:numFmt w:val="decimal"/>
      <w:lvlText w:val="%1."/>
      <w:lvlJc w:val="left"/>
      <w:pPr>
        <w:ind w:left="1030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6"/>
        <w:szCs w:val="26"/>
        <w:lang w:val="ru-RU" w:eastAsia="en-US" w:bidi="ar-SA"/>
      </w:rPr>
    </w:lvl>
    <w:lvl w:ilvl="1" w:tplc="99165DBA">
      <w:start w:val="1"/>
      <w:numFmt w:val="bullet"/>
      <w:lvlText w:val="•"/>
      <w:lvlJc w:val="left"/>
      <w:pPr>
        <w:ind w:left="1940" w:hanging="213"/>
      </w:pPr>
      <w:rPr>
        <w:rFonts w:hint="default"/>
        <w:lang w:val="ru-RU" w:eastAsia="en-US" w:bidi="ar-SA"/>
      </w:rPr>
    </w:lvl>
    <w:lvl w:ilvl="2" w:tplc="431E2920">
      <w:start w:val="1"/>
      <w:numFmt w:val="bullet"/>
      <w:lvlText w:val="•"/>
      <w:lvlJc w:val="left"/>
      <w:pPr>
        <w:ind w:left="2841" w:hanging="213"/>
      </w:pPr>
      <w:rPr>
        <w:rFonts w:hint="default"/>
        <w:lang w:val="ru-RU" w:eastAsia="en-US" w:bidi="ar-SA"/>
      </w:rPr>
    </w:lvl>
    <w:lvl w:ilvl="3" w:tplc="F6E66AAA">
      <w:start w:val="1"/>
      <w:numFmt w:val="bullet"/>
      <w:lvlText w:val="•"/>
      <w:lvlJc w:val="left"/>
      <w:pPr>
        <w:ind w:left="3741" w:hanging="213"/>
      </w:pPr>
      <w:rPr>
        <w:rFonts w:hint="default"/>
        <w:lang w:val="ru-RU" w:eastAsia="en-US" w:bidi="ar-SA"/>
      </w:rPr>
    </w:lvl>
    <w:lvl w:ilvl="4" w:tplc="6E7CF490">
      <w:start w:val="1"/>
      <w:numFmt w:val="bullet"/>
      <w:lvlText w:val="•"/>
      <w:lvlJc w:val="left"/>
      <w:pPr>
        <w:ind w:left="4642" w:hanging="213"/>
      </w:pPr>
      <w:rPr>
        <w:rFonts w:hint="default"/>
        <w:lang w:val="ru-RU" w:eastAsia="en-US" w:bidi="ar-SA"/>
      </w:rPr>
    </w:lvl>
    <w:lvl w:ilvl="5" w:tplc="E0247A16">
      <w:start w:val="1"/>
      <w:numFmt w:val="bullet"/>
      <w:lvlText w:val="•"/>
      <w:lvlJc w:val="left"/>
      <w:pPr>
        <w:ind w:left="5543" w:hanging="213"/>
      </w:pPr>
      <w:rPr>
        <w:rFonts w:hint="default"/>
        <w:lang w:val="ru-RU" w:eastAsia="en-US" w:bidi="ar-SA"/>
      </w:rPr>
    </w:lvl>
    <w:lvl w:ilvl="6" w:tplc="1C8CA32E">
      <w:start w:val="1"/>
      <w:numFmt w:val="bullet"/>
      <w:lvlText w:val="•"/>
      <w:lvlJc w:val="left"/>
      <w:pPr>
        <w:ind w:left="6443" w:hanging="213"/>
      </w:pPr>
      <w:rPr>
        <w:rFonts w:hint="default"/>
        <w:lang w:val="ru-RU" w:eastAsia="en-US" w:bidi="ar-SA"/>
      </w:rPr>
    </w:lvl>
    <w:lvl w:ilvl="7" w:tplc="83E0C73E">
      <w:start w:val="1"/>
      <w:numFmt w:val="bullet"/>
      <w:lvlText w:val="•"/>
      <w:lvlJc w:val="left"/>
      <w:pPr>
        <w:ind w:left="7344" w:hanging="213"/>
      </w:pPr>
      <w:rPr>
        <w:rFonts w:hint="default"/>
        <w:lang w:val="ru-RU" w:eastAsia="en-US" w:bidi="ar-SA"/>
      </w:rPr>
    </w:lvl>
    <w:lvl w:ilvl="8" w:tplc="3182AC42">
      <w:start w:val="1"/>
      <w:numFmt w:val="bullet"/>
      <w:lvlText w:val="•"/>
      <w:lvlJc w:val="left"/>
      <w:pPr>
        <w:ind w:left="8245" w:hanging="213"/>
      </w:pPr>
      <w:rPr>
        <w:rFonts w:hint="default"/>
        <w:lang w:val="ru-RU" w:eastAsia="en-US" w:bidi="ar-SA"/>
      </w:rPr>
    </w:lvl>
  </w:abstractNum>
  <w:abstractNum w:abstractNumId="3">
    <w:nsid w:val="27A175D8"/>
    <w:multiLevelType w:val="multilevel"/>
    <w:tmpl w:val="03948B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8FB6B36"/>
    <w:multiLevelType w:val="multilevel"/>
    <w:tmpl w:val="59125FB2"/>
    <w:lvl w:ilvl="0">
      <w:start w:val="1"/>
      <w:numFmt w:val="decimal"/>
      <w:lvlText w:val="%1."/>
      <w:lvlJc w:val="left"/>
      <w:pPr>
        <w:ind w:left="2052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22" w:hanging="43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920" w:hanging="434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781" w:hanging="434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642" w:hanging="434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502" w:hanging="434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363" w:hanging="434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24" w:hanging="434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084" w:hanging="434"/>
      </w:pPr>
      <w:rPr>
        <w:rFonts w:hint="default"/>
        <w:lang w:val="ru-RU" w:eastAsia="en-US" w:bidi="ar-SA"/>
      </w:rPr>
    </w:lvl>
  </w:abstractNum>
  <w:abstractNum w:abstractNumId="5">
    <w:nsid w:val="32662BDF"/>
    <w:multiLevelType w:val="hybridMultilevel"/>
    <w:tmpl w:val="6E308162"/>
    <w:lvl w:ilvl="0" w:tplc="0E6EF1B2">
      <w:start w:val="1"/>
      <w:numFmt w:val="decimal"/>
      <w:lvlText w:val="%1."/>
      <w:lvlJc w:val="left"/>
      <w:pPr>
        <w:ind w:left="709" w:hanging="360"/>
      </w:pPr>
    </w:lvl>
    <w:lvl w:ilvl="1" w:tplc="F4608D94">
      <w:start w:val="1"/>
      <w:numFmt w:val="lowerLetter"/>
      <w:lvlText w:val="%2."/>
      <w:lvlJc w:val="left"/>
      <w:pPr>
        <w:ind w:left="1429" w:hanging="360"/>
      </w:pPr>
    </w:lvl>
    <w:lvl w:ilvl="2" w:tplc="CD34E7DA">
      <w:start w:val="1"/>
      <w:numFmt w:val="lowerRoman"/>
      <w:lvlText w:val="%3."/>
      <w:lvlJc w:val="right"/>
      <w:pPr>
        <w:ind w:left="2149" w:hanging="180"/>
      </w:pPr>
    </w:lvl>
    <w:lvl w:ilvl="3" w:tplc="11FE848C">
      <w:start w:val="1"/>
      <w:numFmt w:val="decimal"/>
      <w:lvlText w:val="%4."/>
      <w:lvlJc w:val="left"/>
      <w:pPr>
        <w:ind w:left="2869" w:hanging="360"/>
      </w:pPr>
    </w:lvl>
    <w:lvl w:ilvl="4" w:tplc="67E66E86">
      <w:start w:val="1"/>
      <w:numFmt w:val="lowerLetter"/>
      <w:lvlText w:val="%5."/>
      <w:lvlJc w:val="left"/>
      <w:pPr>
        <w:ind w:left="3589" w:hanging="360"/>
      </w:pPr>
    </w:lvl>
    <w:lvl w:ilvl="5" w:tplc="78A61CFE">
      <w:start w:val="1"/>
      <w:numFmt w:val="lowerRoman"/>
      <w:lvlText w:val="%6."/>
      <w:lvlJc w:val="right"/>
      <w:pPr>
        <w:ind w:left="4309" w:hanging="180"/>
      </w:pPr>
    </w:lvl>
    <w:lvl w:ilvl="6" w:tplc="A4D2A360">
      <w:start w:val="1"/>
      <w:numFmt w:val="decimal"/>
      <w:lvlText w:val="%7."/>
      <w:lvlJc w:val="left"/>
      <w:pPr>
        <w:ind w:left="5029" w:hanging="360"/>
      </w:pPr>
    </w:lvl>
    <w:lvl w:ilvl="7" w:tplc="47388604">
      <w:start w:val="1"/>
      <w:numFmt w:val="lowerLetter"/>
      <w:lvlText w:val="%8."/>
      <w:lvlJc w:val="left"/>
      <w:pPr>
        <w:ind w:left="5749" w:hanging="360"/>
      </w:pPr>
    </w:lvl>
    <w:lvl w:ilvl="8" w:tplc="AE8A93EE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508D06CD"/>
    <w:multiLevelType w:val="hybridMultilevel"/>
    <w:tmpl w:val="093C967E"/>
    <w:lvl w:ilvl="0" w:tplc="E904BB4E">
      <w:start w:val="1"/>
      <w:numFmt w:val="decimal"/>
      <w:lvlText w:val="%1."/>
      <w:lvlJc w:val="left"/>
      <w:pPr>
        <w:ind w:left="10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 w:tplc="16F639CA">
      <w:start w:val="1"/>
      <w:numFmt w:val="bullet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2" w:tplc="46348CB6">
      <w:start w:val="1"/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9F5AD1F6">
      <w:start w:val="1"/>
      <w:numFmt w:val="bullet"/>
      <w:lvlText w:val="•"/>
      <w:lvlJc w:val="left"/>
      <w:pPr>
        <w:ind w:left="3741" w:hanging="360"/>
      </w:pPr>
      <w:rPr>
        <w:rFonts w:hint="default"/>
        <w:lang w:val="ru-RU" w:eastAsia="en-US" w:bidi="ar-SA"/>
      </w:rPr>
    </w:lvl>
    <w:lvl w:ilvl="4" w:tplc="6832E2E2">
      <w:start w:val="1"/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7C08D7DA">
      <w:start w:val="1"/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713A2914">
      <w:start w:val="1"/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 w:tplc="6CF0A7D0">
      <w:start w:val="1"/>
      <w:numFmt w:val="bullet"/>
      <w:lvlText w:val="•"/>
      <w:lvlJc w:val="left"/>
      <w:pPr>
        <w:ind w:left="7344" w:hanging="360"/>
      </w:pPr>
      <w:rPr>
        <w:rFonts w:hint="default"/>
        <w:lang w:val="ru-RU" w:eastAsia="en-US" w:bidi="ar-SA"/>
      </w:rPr>
    </w:lvl>
    <w:lvl w:ilvl="8" w:tplc="6F625F2E">
      <w:start w:val="1"/>
      <w:numFmt w:val="bullet"/>
      <w:lvlText w:val="•"/>
      <w:lvlJc w:val="left"/>
      <w:pPr>
        <w:ind w:left="8245" w:hanging="360"/>
      </w:pPr>
      <w:rPr>
        <w:rFonts w:hint="default"/>
        <w:lang w:val="ru-RU" w:eastAsia="en-US" w:bidi="ar-SA"/>
      </w:rPr>
    </w:lvl>
  </w:abstractNum>
  <w:abstractNum w:abstractNumId="7">
    <w:nsid w:val="532C11DB"/>
    <w:multiLevelType w:val="hybridMultilevel"/>
    <w:tmpl w:val="7AD245BE"/>
    <w:lvl w:ilvl="0" w:tplc="FDECFE44">
      <w:start w:val="1"/>
      <w:numFmt w:val="bullet"/>
      <w:lvlText w:val="-"/>
      <w:lvlJc w:val="left"/>
      <w:pPr>
        <w:ind w:left="108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4"/>
        <w:szCs w:val="24"/>
        <w:lang w:val="ru-RU" w:eastAsia="en-US" w:bidi="ar-SA"/>
      </w:rPr>
    </w:lvl>
    <w:lvl w:ilvl="1" w:tplc="12B4E9E8">
      <w:start w:val="1"/>
      <w:numFmt w:val="bullet"/>
      <w:lvlText w:val="•"/>
      <w:lvlJc w:val="left"/>
      <w:pPr>
        <w:ind w:left="340" w:hanging="385"/>
      </w:pPr>
      <w:rPr>
        <w:rFonts w:hint="default"/>
        <w:lang w:val="ru-RU" w:eastAsia="en-US" w:bidi="ar-SA"/>
      </w:rPr>
    </w:lvl>
    <w:lvl w:ilvl="2" w:tplc="08423C6E">
      <w:start w:val="1"/>
      <w:numFmt w:val="bullet"/>
      <w:lvlText w:val="•"/>
      <w:lvlJc w:val="left"/>
      <w:pPr>
        <w:ind w:left="580" w:hanging="385"/>
      </w:pPr>
      <w:rPr>
        <w:rFonts w:hint="default"/>
        <w:lang w:val="ru-RU" w:eastAsia="en-US" w:bidi="ar-SA"/>
      </w:rPr>
    </w:lvl>
    <w:lvl w:ilvl="3" w:tplc="B10C9CB4">
      <w:start w:val="1"/>
      <w:numFmt w:val="bullet"/>
      <w:lvlText w:val="•"/>
      <w:lvlJc w:val="left"/>
      <w:pPr>
        <w:ind w:left="820" w:hanging="385"/>
      </w:pPr>
      <w:rPr>
        <w:rFonts w:hint="default"/>
        <w:lang w:val="ru-RU" w:eastAsia="en-US" w:bidi="ar-SA"/>
      </w:rPr>
    </w:lvl>
    <w:lvl w:ilvl="4" w:tplc="0DBAE6FE">
      <w:start w:val="1"/>
      <w:numFmt w:val="bullet"/>
      <w:lvlText w:val="•"/>
      <w:lvlJc w:val="left"/>
      <w:pPr>
        <w:ind w:left="1061" w:hanging="385"/>
      </w:pPr>
      <w:rPr>
        <w:rFonts w:hint="default"/>
        <w:lang w:val="ru-RU" w:eastAsia="en-US" w:bidi="ar-SA"/>
      </w:rPr>
    </w:lvl>
    <w:lvl w:ilvl="5" w:tplc="3766BC44">
      <w:start w:val="1"/>
      <w:numFmt w:val="bullet"/>
      <w:lvlText w:val="•"/>
      <w:lvlJc w:val="left"/>
      <w:pPr>
        <w:ind w:left="1301" w:hanging="385"/>
      </w:pPr>
      <w:rPr>
        <w:rFonts w:hint="default"/>
        <w:lang w:val="ru-RU" w:eastAsia="en-US" w:bidi="ar-SA"/>
      </w:rPr>
    </w:lvl>
    <w:lvl w:ilvl="6" w:tplc="1382EA08">
      <w:start w:val="1"/>
      <w:numFmt w:val="bullet"/>
      <w:lvlText w:val="•"/>
      <w:lvlJc w:val="left"/>
      <w:pPr>
        <w:ind w:left="1541" w:hanging="385"/>
      </w:pPr>
      <w:rPr>
        <w:rFonts w:hint="default"/>
        <w:lang w:val="ru-RU" w:eastAsia="en-US" w:bidi="ar-SA"/>
      </w:rPr>
    </w:lvl>
    <w:lvl w:ilvl="7" w:tplc="BA026B42">
      <w:start w:val="1"/>
      <w:numFmt w:val="bullet"/>
      <w:lvlText w:val="•"/>
      <w:lvlJc w:val="left"/>
      <w:pPr>
        <w:ind w:left="1782" w:hanging="385"/>
      </w:pPr>
      <w:rPr>
        <w:rFonts w:hint="default"/>
        <w:lang w:val="ru-RU" w:eastAsia="en-US" w:bidi="ar-SA"/>
      </w:rPr>
    </w:lvl>
    <w:lvl w:ilvl="8" w:tplc="34D4322A">
      <w:start w:val="1"/>
      <w:numFmt w:val="bullet"/>
      <w:lvlText w:val="•"/>
      <w:lvlJc w:val="left"/>
      <w:pPr>
        <w:ind w:left="2022" w:hanging="385"/>
      </w:pPr>
      <w:rPr>
        <w:rFonts w:hint="default"/>
        <w:lang w:val="ru-RU" w:eastAsia="en-US" w:bidi="ar-SA"/>
      </w:rPr>
    </w:lvl>
  </w:abstractNum>
  <w:abstractNum w:abstractNumId="8">
    <w:nsid w:val="566774CD"/>
    <w:multiLevelType w:val="hybridMultilevel"/>
    <w:tmpl w:val="4FFE4E9E"/>
    <w:lvl w:ilvl="0" w:tplc="5BA2D970">
      <w:start w:val="2"/>
      <w:numFmt w:val="decimal"/>
      <w:lvlText w:val="%1."/>
      <w:lvlJc w:val="left"/>
      <w:pPr>
        <w:ind w:left="1069" w:hanging="360"/>
      </w:pPr>
    </w:lvl>
    <w:lvl w:ilvl="1" w:tplc="29CE20C8">
      <w:start w:val="1"/>
      <w:numFmt w:val="lowerLetter"/>
      <w:lvlText w:val="%2."/>
      <w:lvlJc w:val="left"/>
      <w:pPr>
        <w:ind w:left="1789" w:hanging="360"/>
      </w:pPr>
    </w:lvl>
    <w:lvl w:ilvl="2" w:tplc="EDDEF4BC">
      <w:start w:val="1"/>
      <w:numFmt w:val="lowerRoman"/>
      <w:lvlText w:val="%3."/>
      <w:lvlJc w:val="right"/>
      <w:pPr>
        <w:ind w:left="2509" w:hanging="180"/>
      </w:pPr>
    </w:lvl>
    <w:lvl w:ilvl="3" w:tplc="5E1005D2">
      <w:start w:val="1"/>
      <w:numFmt w:val="decimal"/>
      <w:lvlText w:val="%4."/>
      <w:lvlJc w:val="left"/>
      <w:pPr>
        <w:ind w:left="3229" w:hanging="360"/>
      </w:pPr>
    </w:lvl>
    <w:lvl w:ilvl="4" w:tplc="C7A81874">
      <w:start w:val="1"/>
      <w:numFmt w:val="lowerLetter"/>
      <w:lvlText w:val="%5."/>
      <w:lvlJc w:val="left"/>
      <w:pPr>
        <w:ind w:left="3949" w:hanging="360"/>
      </w:pPr>
    </w:lvl>
    <w:lvl w:ilvl="5" w:tplc="5AF023B4">
      <w:start w:val="1"/>
      <w:numFmt w:val="lowerRoman"/>
      <w:lvlText w:val="%6."/>
      <w:lvlJc w:val="right"/>
      <w:pPr>
        <w:ind w:left="4669" w:hanging="180"/>
      </w:pPr>
    </w:lvl>
    <w:lvl w:ilvl="6" w:tplc="2E5028EE">
      <w:start w:val="1"/>
      <w:numFmt w:val="decimal"/>
      <w:lvlText w:val="%7."/>
      <w:lvlJc w:val="left"/>
      <w:pPr>
        <w:ind w:left="5389" w:hanging="360"/>
      </w:pPr>
    </w:lvl>
    <w:lvl w:ilvl="7" w:tplc="96DAB56C">
      <w:start w:val="1"/>
      <w:numFmt w:val="lowerLetter"/>
      <w:lvlText w:val="%8."/>
      <w:lvlJc w:val="left"/>
      <w:pPr>
        <w:ind w:left="6109" w:hanging="360"/>
      </w:pPr>
    </w:lvl>
    <w:lvl w:ilvl="8" w:tplc="91FA8F2A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F37B27"/>
    <w:multiLevelType w:val="hybridMultilevel"/>
    <w:tmpl w:val="CC86BF9E"/>
    <w:lvl w:ilvl="0" w:tplc="9D00822A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08C6D7A6">
      <w:start w:val="1"/>
      <w:numFmt w:val="decimal"/>
      <w:lvlText w:val=""/>
      <w:lvlJc w:val="left"/>
    </w:lvl>
    <w:lvl w:ilvl="2" w:tplc="94AABE48">
      <w:start w:val="1"/>
      <w:numFmt w:val="decimal"/>
      <w:lvlText w:val=""/>
      <w:lvlJc w:val="left"/>
    </w:lvl>
    <w:lvl w:ilvl="3" w:tplc="432684D8">
      <w:start w:val="1"/>
      <w:numFmt w:val="decimal"/>
      <w:lvlText w:val=""/>
      <w:lvlJc w:val="left"/>
    </w:lvl>
    <w:lvl w:ilvl="4" w:tplc="C2A4B2A2">
      <w:start w:val="1"/>
      <w:numFmt w:val="decimal"/>
      <w:lvlText w:val=""/>
      <w:lvlJc w:val="left"/>
    </w:lvl>
    <w:lvl w:ilvl="5" w:tplc="A6F6B984">
      <w:start w:val="1"/>
      <w:numFmt w:val="decimal"/>
      <w:lvlText w:val=""/>
      <w:lvlJc w:val="left"/>
    </w:lvl>
    <w:lvl w:ilvl="6" w:tplc="7242CEC8">
      <w:start w:val="1"/>
      <w:numFmt w:val="decimal"/>
      <w:lvlText w:val=""/>
      <w:lvlJc w:val="left"/>
    </w:lvl>
    <w:lvl w:ilvl="7" w:tplc="51E053FE">
      <w:start w:val="1"/>
      <w:numFmt w:val="decimal"/>
      <w:lvlText w:val=""/>
      <w:lvlJc w:val="left"/>
    </w:lvl>
    <w:lvl w:ilvl="8" w:tplc="A54E1F84">
      <w:start w:val="1"/>
      <w:numFmt w:val="decimal"/>
      <w:lvlText w:val=""/>
      <w:lvlJc w:val="left"/>
    </w:lvl>
  </w:abstractNum>
  <w:abstractNum w:abstractNumId="10">
    <w:nsid w:val="673953A0"/>
    <w:multiLevelType w:val="multilevel"/>
    <w:tmpl w:val="A176D77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694B1E87"/>
    <w:multiLevelType w:val="multilevel"/>
    <w:tmpl w:val="979A8C00"/>
    <w:lvl w:ilvl="0">
      <w:start w:val="2"/>
      <w:numFmt w:val="decimal"/>
      <w:lvlText w:val="%1"/>
      <w:lvlJc w:val="left"/>
      <w:pPr>
        <w:ind w:left="814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4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617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515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414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313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11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110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009" w:hanging="493"/>
      </w:pPr>
      <w:rPr>
        <w:rFonts w:hint="default"/>
        <w:lang w:val="ru-RU" w:eastAsia="en-US" w:bidi="ar-SA"/>
      </w:rPr>
    </w:lvl>
  </w:abstractNum>
  <w:abstractNum w:abstractNumId="12">
    <w:nsid w:val="6C960EFE"/>
    <w:multiLevelType w:val="multilevel"/>
    <w:tmpl w:val="418E4AF2"/>
    <w:lvl w:ilvl="0">
      <w:start w:val="3"/>
      <w:numFmt w:val="decimal"/>
      <w:lvlText w:val="%1"/>
      <w:lvlJc w:val="left"/>
      <w:pPr>
        <w:ind w:left="2748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48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631" w:hanging="6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134" w:hanging="631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832" w:hanging="631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529" w:hanging="631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27" w:hanging="631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924" w:hanging="631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621" w:hanging="631"/>
      </w:pPr>
      <w:rPr>
        <w:rFonts w:hint="default"/>
        <w:lang w:val="ru-RU" w:eastAsia="en-US" w:bidi="ar-SA"/>
      </w:rPr>
    </w:lvl>
  </w:abstractNum>
  <w:abstractNum w:abstractNumId="13">
    <w:nsid w:val="6CF13A9F"/>
    <w:multiLevelType w:val="hybridMultilevel"/>
    <w:tmpl w:val="64BCD66E"/>
    <w:lvl w:ilvl="0" w:tplc="B64E570C">
      <w:start w:val="1"/>
      <w:numFmt w:val="bullet"/>
      <w:lvlText w:val="-"/>
      <w:lvlJc w:val="left"/>
      <w:pPr>
        <w:ind w:left="109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4"/>
        <w:szCs w:val="24"/>
        <w:lang w:val="ru-RU" w:eastAsia="en-US" w:bidi="ar-SA"/>
      </w:rPr>
    </w:lvl>
    <w:lvl w:ilvl="1" w:tplc="F0602E7C">
      <w:start w:val="1"/>
      <w:numFmt w:val="bullet"/>
      <w:lvlText w:val="•"/>
      <w:lvlJc w:val="left"/>
      <w:pPr>
        <w:ind w:left="896" w:hanging="171"/>
      </w:pPr>
      <w:rPr>
        <w:rFonts w:hint="default"/>
        <w:lang w:val="ru-RU" w:eastAsia="en-US" w:bidi="ar-SA"/>
      </w:rPr>
    </w:lvl>
    <w:lvl w:ilvl="2" w:tplc="91B8E00E">
      <w:start w:val="1"/>
      <w:numFmt w:val="bullet"/>
      <w:lvlText w:val="•"/>
      <w:lvlJc w:val="left"/>
      <w:pPr>
        <w:ind w:left="1692" w:hanging="171"/>
      </w:pPr>
      <w:rPr>
        <w:rFonts w:hint="default"/>
        <w:lang w:val="ru-RU" w:eastAsia="en-US" w:bidi="ar-SA"/>
      </w:rPr>
    </w:lvl>
    <w:lvl w:ilvl="3" w:tplc="F370CAD0">
      <w:start w:val="1"/>
      <w:numFmt w:val="bullet"/>
      <w:lvlText w:val="•"/>
      <w:lvlJc w:val="left"/>
      <w:pPr>
        <w:ind w:left="2488" w:hanging="171"/>
      </w:pPr>
      <w:rPr>
        <w:rFonts w:hint="default"/>
        <w:lang w:val="ru-RU" w:eastAsia="en-US" w:bidi="ar-SA"/>
      </w:rPr>
    </w:lvl>
    <w:lvl w:ilvl="4" w:tplc="3C88B992">
      <w:start w:val="1"/>
      <w:numFmt w:val="bullet"/>
      <w:lvlText w:val="•"/>
      <w:lvlJc w:val="left"/>
      <w:pPr>
        <w:ind w:left="3284" w:hanging="171"/>
      </w:pPr>
      <w:rPr>
        <w:rFonts w:hint="default"/>
        <w:lang w:val="ru-RU" w:eastAsia="en-US" w:bidi="ar-SA"/>
      </w:rPr>
    </w:lvl>
    <w:lvl w:ilvl="5" w:tplc="9CF02E20">
      <w:start w:val="1"/>
      <w:numFmt w:val="bullet"/>
      <w:lvlText w:val="•"/>
      <w:lvlJc w:val="left"/>
      <w:pPr>
        <w:ind w:left="4081" w:hanging="171"/>
      </w:pPr>
      <w:rPr>
        <w:rFonts w:hint="default"/>
        <w:lang w:val="ru-RU" w:eastAsia="en-US" w:bidi="ar-SA"/>
      </w:rPr>
    </w:lvl>
    <w:lvl w:ilvl="6" w:tplc="DB14064C">
      <w:start w:val="1"/>
      <w:numFmt w:val="bullet"/>
      <w:lvlText w:val="•"/>
      <w:lvlJc w:val="left"/>
      <w:pPr>
        <w:ind w:left="4877" w:hanging="171"/>
      </w:pPr>
      <w:rPr>
        <w:rFonts w:hint="default"/>
        <w:lang w:val="ru-RU" w:eastAsia="en-US" w:bidi="ar-SA"/>
      </w:rPr>
    </w:lvl>
    <w:lvl w:ilvl="7" w:tplc="0152DE38">
      <w:start w:val="1"/>
      <w:numFmt w:val="bullet"/>
      <w:lvlText w:val="•"/>
      <w:lvlJc w:val="left"/>
      <w:pPr>
        <w:ind w:left="5673" w:hanging="171"/>
      </w:pPr>
      <w:rPr>
        <w:rFonts w:hint="default"/>
        <w:lang w:val="ru-RU" w:eastAsia="en-US" w:bidi="ar-SA"/>
      </w:rPr>
    </w:lvl>
    <w:lvl w:ilvl="8" w:tplc="BAAE5A90">
      <w:start w:val="1"/>
      <w:numFmt w:val="bullet"/>
      <w:lvlText w:val="•"/>
      <w:lvlJc w:val="left"/>
      <w:pPr>
        <w:ind w:left="6469" w:hanging="171"/>
      </w:pPr>
      <w:rPr>
        <w:rFonts w:hint="default"/>
        <w:lang w:val="ru-RU" w:eastAsia="en-US" w:bidi="ar-SA"/>
      </w:rPr>
    </w:lvl>
  </w:abstractNum>
  <w:abstractNum w:abstractNumId="14">
    <w:nsid w:val="725D36DC"/>
    <w:multiLevelType w:val="multilevel"/>
    <w:tmpl w:val="923A37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>
    <w:nsid w:val="732B0B76"/>
    <w:multiLevelType w:val="hybridMultilevel"/>
    <w:tmpl w:val="A9DE388A"/>
    <w:lvl w:ilvl="0" w:tplc="723AB7B2">
      <w:start w:val="1"/>
      <w:numFmt w:val="decimal"/>
      <w:lvlText w:val="%1."/>
      <w:lvlJc w:val="left"/>
      <w:pPr>
        <w:ind w:left="888" w:hanging="5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8"/>
        <w:szCs w:val="28"/>
        <w:lang w:val="ru-RU" w:eastAsia="en-US" w:bidi="ar-SA"/>
      </w:rPr>
    </w:lvl>
    <w:lvl w:ilvl="1" w:tplc="A6DCE41E">
      <w:start w:val="1"/>
      <w:numFmt w:val="bullet"/>
      <w:lvlText w:val="•"/>
      <w:lvlJc w:val="left"/>
      <w:pPr>
        <w:ind w:left="1796" w:hanging="583"/>
      </w:pPr>
      <w:rPr>
        <w:rFonts w:hint="default"/>
        <w:lang w:val="ru-RU" w:eastAsia="en-US" w:bidi="ar-SA"/>
      </w:rPr>
    </w:lvl>
    <w:lvl w:ilvl="2" w:tplc="04707694">
      <w:start w:val="1"/>
      <w:numFmt w:val="bullet"/>
      <w:lvlText w:val="•"/>
      <w:lvlJc w:val="left"/>
      <w:pPr>
        <w:ind w:left="2713" w:hanging="583"/>
      </w:pPr>
      <w:rPr>
        <w:rFonts w:hint="default"/>
        <w:lang w:val="ru-RU" w:eastAsia="en-US" w:bidi="ar-SA"/>
      </w:rPr>
    </w:lvl>
    <w:lvl w:ilvl="3" w:tplc="A5BCB3F2">
      <w:start w:val="1"/>
      <w:numFmt w:val="bullet"/>
      <w:lvlText w:val="•"/>
      <w:lvlJc w:val="left"/>
      <w:pPr>
        <w:ind w:left="3629" w:hanging="583"/>
      </w:pPr>
      <w:rPr>
        <w:rFonts w:hint="default"/>
        <w:lang w:val="ru-RU" w:eastAsia="en-US" w:bidi="ar-SA"/>
      </w:rPr>
    </w:lvl>
    <w:lvl w:ilvl="4" w:tplc="BB24C9DC">
      <w:start w:val="1"/>
      <w:numFmt w:val="bullet"/>
      <w:lvlText w:val="•"/>
      <w:lvlJc w:val="left"/>
      <w:pPr>
        <w:ind w:left="4546" w:hanging="583"/>
      </w:pPr>
      <w:rPr>
        <w:rFonts w:hint="default"/>
        <w:lang w:val="ru-RU" w:eastAsia="en-US" w:bidi="ar-SA"/>
      </w:rPr>
    </w:lvl>
    <w:lvl w:ilvl="5" w:tplc="94D8A168">
      <w:start w:val="1"/>
      <w:numFmt w:val="bullet"/>
      <w:lvlText w:val="•"/>
      <w:lvlJc w:val="left"/>
      <w:pPr>
        <w:ind w:left="5463" w:hanging="583"/>
      </w:pPr>
      <w:rPr>
        <w:rFonts w:hint="default"/>
        <w:lang w:val="ru-RU" w:eastAsia="en-US" w:bidi="ar-SA"/>
      </w:rPr>
    </w:lvl>
    <w:lvl w:ilvl="6" w:tplc="986E4980">
      <w:start w:val="1"/>
      <w:numFmt w:val="bullet"/>
      <w:lvlText w:val="•"/>
      <w:lvlJc w:val="left"/>
      <w:pPr>
        <w:ind w:left="6379" w:hanging="583"/>
      </w:pPr>
      <w:rPr>
        <w:rFonts w:hint="default"/>
        <w:lang w:val="ru-RU" w:eastAsia="en-US" w:bidi="ar-SA"/>
      </w:rPr>
    </w:lvl>
    <w:lvl w:ilvl="7" w:tplc="06E0346C">
      <w:start w:val="1"/>
      <w:numFmt w:val="bullet"/>
      <w:lvlText w:val="•"/>
      <w:lvlJc w:val="left"/>
      <w:pPr>
        <w:ind w:left="7296" w:hanging="583"/>
      </w:pPr>
      <w:rPr>
        <w:rFonts w:hint="default"/>
        <w:lang w:val="ru-RU" w:eastAsia="en-US" w:bidi="ar-SA"/>
      </w:rPr>
    </w:lvl>
    <w:lvl w:ilvl="8" w:tplc="7A9E5E8A">
      <w:start w:val="1"/>
      <w:numFmt w:val="bullet"/>
      <w:lvlText w:val="•"/>
      <w:lvlJc w:val="left"/>
      <w:pPr>
        <w:ind w:left="8213" w:hanging="583"/>
      </w:pPr>
      <w:rPr>
        <w:rFonts w:hint="default"/>
        <w:lang w:val="ru-RU" w:eastAsia="en-US" w:bidi="ar-SA"/>
      </w:rPr>
    </w:lvl>
  </w:abstractNum>
  <w:abstractNum w:abstractNumId="16">
    <w:nsid w:val="7CB03904"/>
    <w:multiLevelType w:val="hybridMultilevel"/>
    <w:tmpl w:val="07FA82A8"/>
    <w:lvl w:ilvl="0" w:tplc="F7E8415C">
      <w:start w:val="1"/>
      <w:numFmt w:val="decimal"/>
      <w:lvlText w:val="%1."/>
      <w:lvlJc w:val="left"/>
      <w:pPr>
        <w:ind w:left="1042" w:hanging="360"/>
        <w:jc w:val="right"/>
      </w:pPr>
      <w:rPr>
        <w:rFonts w:hint="default"/>
        <w:spacing w:val="0"/>
        <w:lang w:val="ru-RU" w:eastAsia="en-US" w:bidi="ar-SA"/>
      </w:rPr>
    </w:lvl>
    <w:lvl w:ilvl="1" w:tplc="B93E106E">
      <w:start w:val="1"/>
      <w:numFmt w:val="bullet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2" w:tplc="C04CD402">
      <w:start w:val="1"/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ED16E47E">
      <w:start w:val="1"/>
      <w:numFmt w:val="bullet"/>
      <w:lvlText w:val="•"/>
      <w:lvlJc w:val="left"/>
      <w:pPr>
        <w:ind w:left="3741" w:hanging="360"/>
      </w:pPr>
      <w:rPr>
        <w:rFonts w:hint="default"/>
        <w:lang w:val="ru-RU" w:eastAsia="en-US" w:bidi="ar-SA"/>
      </w:rPr>
    </w:lvl>
    <w:lvl w:ilvl="4" w:tplc="319C85D0">
      <w:start w:val="1"/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E1B43100">
      <w:start w:val="1"/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4E3250EA">
      <w:start w:val="1"/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 w:tplc="7DF81128">
      <w:start w:val="1"/>
      <w:numFmt w:val="bullet"/>
      <w:lvlText w:val="•"/>
      <w:lvlJc w:val="left"/>
      <w:pPr>
        <w:ind w:left="7344" w:hanging="360"/>
      </w:pPr>
      <w:rPr>
        <w:rFonts w:hint="default"/>
        <w:lang w:val="ru-RU" w:eastAsia="en-US" w:bidi="ar-SA"/>
      </w:rPr>
    </w:lvl>
    <w:lvl w:ilvl="8" w:tplc="7FCE7E38">
      <w:start w:val="1"/>
      <w:numFmt w:val="bullet"/>
      <w:lvlText w:val="•"/>
      <w:lvlJc w:val="left"/>
      <w:pPr>
        <w:ind w:left="8245" w:hanging="36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15"/>
  </w:num>
  <w:num w:numId="5">
    <w:abstractNumId w:val="0"/>
  </w:num>
  <w:num w:numId="6">
    <w:abstractNumId w:val="16"/>
  </w:num>
  <w:num w:numId="7">
    <w:abstractNumId w:val="2"/>
  </w:num>
  <w:num w:numId="8">
    <w:abstractNumId w:val="12"/>
  </w:num>
  <w:num w:numId="9">
    <w:abstractNumId w:val="13"/>
  </w:num>
  <w:num w:numId="10">
    <w:abstractNumId w:val="11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3"/>
  </w:num>
  <w:num w:numId="16">
    <w:abstractNumId w:val="9"/>
    <w:lvlOverride w:ilvl="0">
      <w:startOverride w:val="2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259"/>
    <w:rsid w:val="00186259"/>
    <w:rsid w:val="004A083E"/>
    <w:rsid w:val="00B8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spacing w:before="7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1030" w:hanging="493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uiPriority w:val="1"/>
    <w:qFormat/>
    <w:rPr>
      <w:sz w:val="28"/>
      <w:szCs w:val="28"/>
    </w:rPr>
  </w:style>
  <w:style w:type="paragraph" w:styleId="a5">
    <w:name w:val="Title"/>
    <w:basedOn w:val="a"/>
    <w:link w:val="a4"/>
    <w:uiPriority w:val="10"/>
    <w:qFormat/>
    <w:pPr>
      <w:spacing w:before="2"/>
      <w:ind w:left="357" w:right="168"/>
      <w:jc w:val="center"/>
    </w:pPr>
    <w:rPr>
      <w:b/>
      <w:bCs/>
      <w:sz w:val="32"/>
      <w:szCs w:val="32"/>
    </w:rPr>
  </w:style>
  <w:style w:type="paragraph" w:styleId="af6">
    <w:name w:val="List Paragraph"/>
    <w:basedOn w:val="a"/>
    <w:uiPriority w:val="1"/>
    <w:qFormat/>
    <w:pPr>
      <w:ind w:left="888" w:hanging="284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f7">
    <w:name w:val="footnote text"/>
    <w:basedOn w:val="a"/>
    <w:link w:val="af8"/>
    <w:uiPriority w:val="99"/>
    <w:semiHidden/>
    <w:unhideWhenUsed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9">
    <w:name w:val="footnote reference"/>
    <w:link w:val="12"/>
    <w:uiPriority w:val="99"/>
    <w:unhideWhenUsed/>
    <w:rPr>
      <w:rFonts w:ascii="Times New Roman" w:hAnsi="Times New Roman" w:cs="Times New Roman"/>
      <w:vertAlign w:val="superscript"/>
    </w:rPr>
  </w:style>
  <w:style w:type="paragraph" w:customStyle="1" w:styleId="12">
    <w:name w:val="Знак сноски1"/>
    <w:basedOn w:val="a"/>
    <w:link w:val="af9"/>
    <w:uiPriority w:val="99"/>
    <w:pPr>
      <w:widowControl/>
    </w:pPr>
    <w:rPr>
      <w:rFonts w:eastAsiaTheme="minorHAnsi"/>
      <w:vertAlign w:val="superscript"/>
      <w:lang w:val="en-US"/>
    </w:rPr>
  </w:style>
  <w:style w:type="character" w:styleId="afa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13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  <w:style w:type="character" w:customStyle="1" w:styleId="14">
    <w:name w:val="Выделение1"/>
    <w:qFormat/>
    <w:rPr>
      <w:rFonts w:ascii="Times New Roman" w:hAnsi="Times New Roman" w:cs="Times New Roman"/>
      <w:i/>
      <w:iCs w:val="0"/>
    </w:rPr>
  </w:style>
  <w:style w:type="paragraph" w:customStyle="1" w:styleId="15">
    <w:name w:val="Обычный (веб)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110">
    <w:name w:val="Раздел 1.1"/>
    <w:basedOn w:val="6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left="0" w:firstLine="709"/>
      <w:outlineLvl w:val="1"/>
    </w:pPr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paragraph" w:customStyle="1" w:styleId="docdata">
    <w:name w:val="docdata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b">
    <w:name w:val="Balloon Text"/>
    <w:basedOn w:val="a"/>
    <w:link w:val="afc"/>
    <w:uiPriority w:val="99"/>
    <w:semiHidden/>
    <w:unhideWhenUsed/>
    <w:rsid w:val="004A083E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4A083E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spacing w:before="7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1030" w:hanging="493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uiPriority w:val="1"/>
    <w:qFormat/>
    <w:rPr>
      <w:sz w:val="28"/>
      <w:szCs w:val="28"/>
    </w:rPr>
  </w:style>
  <w:style w:type="paragraph" w:styleId="a5">
    <w:name w:val="Title"/>
    <w:basedOn w:val="a"/>
    <w:link w:val="a4"/>
    <w:uiPriority w:val="10"/>
    <w:qFormat/>
    <w:pPr>
      <w:spacing w:before="2"/>
      <w:ind w:left="357" w:right="168"/>
      <w:jc w:val="center"/>
    </w:pPr>
    <w:rPr>
      <w:b/>
      <w:bCs/>
      <w:sz w:val="32"/>
      <w:szCs w:val="32"/>
    </w:rPr>
  </w:style>
  <w:style w:type="paragraph" w:styleId="af6">
    <w:name w:val="List Paragraph"/>
    <w:basedOn w:val="a"/>
    <w:uiPriority w:val="1"/>
    <w:qFormat/>
    <w:pPr>
      <w:ind w:left="888" w:hanging="284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f7">
    <w:name w:val="footnote text"/>
    <w:basedOn w:val="a"/>
    <w:link w:val="af8"/>
    <w:uiPriority w:val="99"/>
    <w:semiHidden/>
    <w:unhideWhenUsed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9">
    <w:name w:val="footnote reference"/>
    <w:link w:val="12"/>
    <w:uiPriority w:val="99"/>
    <w:unhideWhenUsed/>
    <w:rPr>
      <w:rFonts w:ascii="Times New Roman" w:hAnsi="Times New Roman" w:cs="Times New Roman"/>
      <w:vertAlign w:val="superscript"/>
    </w:rPr>
  </w:style>
  <w:style w:type="paragraph" w:customStyle="1" w:styleId="12">
    <w:name w:val="Знак сноски1"/>
    <w:basedOn w:val="a"/>
    <w:link w:val="af9"/>
    <w:uiPriority w:val="99"/>
    <w:pPr>
      <w:widowControl/>
    </w:pPr>
    <w:rPr>
      <w:rFonts w:eastAsiaTheme="minorHAnsi"/>
      <w:vertAlign w:val="superscript"/>
      <w:lang w:val="en-US"/>
    </w:rPr>
  </w:style>
  <w:style w:type="character" w:styleId="afa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13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  <w:style w:type="character" w:customStyle="1" w:styleId="14">
    <w:name w:val="Выделение1"/>
    <w:qFormat/>
    <w:rPr>
      <w:rFonts w:ascii="Times New Roman" w:hAnsi="Times New Roman" w:cs="Times New Roman"/>
      <w:i/>
      <w:iCs w:val="0"/>
    </w:rPr>
  </w:style>
  <w:style w:type="paragraph" w:customStyle="1" w:styleId="15">
    <w:name w:val="Обычный (веб)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110">
    <w:name w:val="Раздел 1.1"/>
    <w:basedOn w:val="6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left="0" w:firstLine="709"/>
      <w:outlineLvl w:val="1"/>
    </w:pPr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paragraph" w:customStyle="1" w:styleId="docdata">
    <w:name w:val="docdata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b">
    <w:name w:val="Balloon Text"/>
    <w:basedOn w:val="a"/>
    <w:link w:val="afc"/>
    <w:uiPriority w:val="99"/>
    <w:semiHidden/>
    <w:unhideWhenUsed/>
    <w:rsid w:val="004A083E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4A083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hyperlink" Target="https://www.iprbookshop.ru/90990.html" TargetMode="External"/><Relationship Id="rId26" Type="http://schemas.openxmlformats.org/officeDocument/2006/relationships/hyperlink" Target="http://www.consultant.ru/document/cons_doc_LAW_157436" TargetMode="External"/><Relationship Id="rId39" Type="http://schemas.openxmlformats.org/officeDocument/2006/relationships/hyperlink" Target="https://www.youtube.com/watch?v=e5eSvKMPQR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iprbookshop.ru/88093.html" TargetMode="External"/><Relationship Id="rId34" Type="http://schemas.openxmlformats.org/officeDocument/2006/relationships/hyperlink" Target="https://www.youtube.com/watch?v=tJQls1Vedfc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hyperlink" Target="https://znanium.com/catalog/product/1150310" TargetMode="External"/><Relationship Id="rId25" Type="http://schemas.openxmlformats.org/officeDocument/2006/relationships/hyperlink" Target="http://profstandart.rosmintrud.ru/" TargetMode="External"/><Relationship Id="rId33" Type="http://schemas.openxmlformats.org/officeDocument/2006/relationships/hyperlink" Target="https://youtu.be/8KLwZXbqE7c" TargetMode="External"/><Relationship Id="rId38" Type="http://schemas.openxmlformats.org/officeDocument/2006/relationships/hyperlink" Target="https://www.youtube.com/watch?v=5J47Hp4ThYY" TargetMode="External"/><Relationship Id="rId2" Type="http://schemas.openxmlformats.org/officeDocument/2006/relationships/styles" Target="styles.xml"/><Relationship Id="rId16" Type="http://schemas.openxmlformats.org/officeDocument/2006/relationships/hyperlink" Target="https://bc-nark.ru/projects/education/constructor/textbook/" TargetMode="External"/><Relationship Id="rId20" Type="http://schemas.openxmlformats.org/officeDocument/2006/relationships/hyperlink" Target="http://www.iprbookshop.ru/87864.html" TargetMode="External"/><Relationship Id="rId29" Type="http://schemas.openxmlformats.org/officeDocument/2006/relationships/hyperlink" Target="https://bc-nark.ru/media/video/career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hyperlink" Target="https://demo.nark.ru/" TargetMode="External"/><Relationship Id="rId32" Type="http://schemas.openxmlformats.org/officeDocument/2006/relationships/hyperlink" Target="https://www.youtube.com/watch?v=UXO1_BraLoE(&#1076;&#1072;&#1090;&#1072;" TargetMode="External"/><Relationship Id="rId37" Type="http://schemas.openxmlformats.org/officeDocument/2006/relationships/hyperlink" Target="https://bc-nark.ru/media/video/48266/" TargetMode="External"/><Relationship Id="rId40" Type="http://schemas.openxmlformats.org/officeDocument/2006/relationships/hyperlink" Target="https://www.youtube.com/watch?v=AJNsmrhKzK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yperlink" Target="http://kos-nark.ru/" TargetMode="External"/><Relationship Id="rId28" Type="http://schemas.openxmlformats.org/officeDocument/2006/relationships/hyperlink" Target="http://atlas100.ru/" TargetMode="External"/><Relationship Id="rId36" Type="http://schemas.openxmlformats.org/officeDocument/2006/relationships/hyperlink" Target="https://bc-nark.ru/media/video/48276/" TargetMode="External"/><Relationship Id="rId19" Type="http://schemas.openxmlformats.org/officeDocument/2006/relationships/hyperlink" Target="http://znanium.com/catalog/product/445483" TargetMode="External"/><Relationship Id="rId31" Type="http://schemas.openxmlformats.org/officeDocument/2006/relationships/hyperlink" Target="https://www.youtube.com/watch?v=_kMa5loKUcU" TargetMode="External"/><Relationship Id="rId4" Type="http://schemas.openxmlformats.org/officeDocument/2006/relationships/settings" Target="settings.xml"/><Relationship Id="rId14" Type="http://schemas.openxmlformats.org/officeDocument/2006/relationships/footer" Target="footer2.xml"/><Relationship Id="rId22" Type="http://schemas.openxmlformats.org/officeDocument/2006/relationships/hyperlink" Target="https://nok-nark.ru/" TargetMode="External"/><Relationship Id="rId27" Type="http://schemas.openxmlformats.org/officeDocument/2006/relationships/hyperlink" Target="http://spravochnik.rosmintrud.ru/professions" TargetMode="External"/><Relationship Id="rId30" Type="http://schemas.openxmlformats.org/officeDocument/2006/relationships/hyperlink" Target="http://www.znanie.info/portal/ec-main.html" TargetMode="External"/><Relationship Id="rId35" Type="http://schemas.openxmlformats.org/officeDocument/2006/relationships/hyperlink" Target="https://bc-nark.ru/media/video/4828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3690</Words>
  <Characters>21036</Characters>
  <Application>Microsoft Office Word</Application>
  <DocSecurity>0</DocSecurity>
  <Lines>175</Lines>
  <Paragraphs>49</Paragraphs>
  <ScaleCrop>false</ScaleCrop>
  <Company/>
  <LinksUpToDate>false</LinksUpToDate>
  <CharactersWithSpaces>24677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37</cp:revision>
  <dcterms:created xsi:type="dcterms:W3CDTF">2024-04-18T02:41:00Z</dcterms:created>
  <dcterms:modified xsi:type="dcterms:W3CDTF">2026-07-09T08:11:00Z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2024-04-18T00:00:00Z</vt:filetime>
  </property>
  <property fmtid="{D5CDD505-2E9C-101B-9397-08002B2CF9AE}" pid="5" name="Producer">
    <vt:lpwstr>Microsoft® Office Word 2007</vt:lpwstr>
  </property>
</Properties>
</file>